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5846"/>
      </w:tblGrid>
      <w:tr w:rsidR="001B6166" w:rsidRPr="001B6166" w:rsidTr="0057178F">
        <w:trPr>
          <w:trHeight w:val="1222"/>
        </w:trPr>
        <w:tc>
          <w:tcPr>
            <w:tcW w:w="3816" w:type="dxa"/>
          </w:tcPr>
          <w:p w:rsidR="001B6166" w:rsidRPr="00EC4DB8" w:rsidRDefault="001B6166" w:rsidP="0057178F">
            <w:pPr>
              <w:tabs>
                <w:tab w:val="left" w:pos="7215"/>
              </w:tabs>
              <w:spacing w:line="276" w:lineRule="auto"/>
              <w:rPr>
                <w:rFonts w:ascii="Times New Roman" w:hAnsi="Times New Roman"/>
                <w:spacing w:val="-12"/>
              </w:rPr>
            </w:pPr>
            <w:r w:rsidRPr="00EC4DB8">
              <w:rPr>
                <w:rFonts w:ascii="Times New Roman" w:hAnsi="Times New Roman"/>
                <w:spacing w:val="-12"/>
              </w:rPr>
              <w:t>UBND HUYỆN BÌNH CHÁNH</w:t>
            </w:r>
          </w:p>
          <w:p w:rsidR="001B6166" w:rsidRPr="00EC4DB8" w:rsidRDefault="001B6166" w:rsidP="0057178F">
            <w:pPr>
              <w:tabs>
                <w:tab w:val="left" w:pos="7215"/>
              </w:tabs>
              <w:spacing w:line="276" w:lineRule="auto"/>
              <w:rPr>
                <w:rFonts w:ascii="Times New Roman" w:hAnsi="Times New Roman"/>
                <w:b/>
                <w:spacing w:val="-12"/>
                <w:szCs w:val="26"/>
              </w:rPr>
            </w:pPr>
            <w:r w:rsidRPr="00EC4DB8">
              <w:rPr>
                <w:rFonts w:ascii="Times New Roman" w:hAnsi="Times New Roman"/>
                <w:b/>
                <w:noProof/>
                <w:spacing w:val="-12"/>
                <w:szCs w:val="26"/>
              </w:rPr>
              <mc:AlternateContent>
                <mc:Choice Requires="wps">
                  <w:drawing>
                    <wp:anchor distT="0" distB="0" distL="114300" distR="114300" simplePos="0" relativeHeight="251652608" behindDoc="0" locked="0" layoutInCell="1" allowOverlap="1" wp14:anchorId="5AE45C97" wp14:editId="05C0F4EF">
                      <wp:simplePos x="0" y="0"/>
                      <wp:positionH relativeFrom="column">
                        <wp:posOffset>718820</wp:posOffset>
                      </wp:positionH>
                      <wp:positionV relativeFrom="paragraph">
                        <wp:posOffset>191769</wp:posOffset>
                      </wp:positionV>
                      <wp:extent cx="6381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38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3B4A5B" id="Straight Connector 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15.1pt" to="106.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" strokecolor="#4a7ebb"/>
                  </w:pict>
                </mc:Fallback>
              </mc:AlternateContent>
            </w:r>
            <w:r w:rsidRPr="00EC4DB8">
              <w:rPr>
                <w:rFonts w:ascii="Times New Roman" w:hAnsi="Times New Roman"/>
                <w:b/>
                <w:spacing w:val="-12"/>
                <w:szCs w:val="26"/>
              </w:rPr>
              <w:t>TRƯỜNG MN HOÀNG ANH</w:t>
            </w:r>
          </w:p>
          <w:p w:rsidR="001B6166" w:rsidRPr="00EC4DB8" w:rsidRDefault="001B6166" w:rsidP="0057178F">
            <w:pPr>
              <w:tabs>
                <w:tab w:val="left" w:pos="7215"/>
              </w:tabs>
              <w:spacing w:line="276" w:lineRule="auto"/>
              <w:rPr>
                <w:rFonts w:ascii="Times New Roman" w:hAnsi="Times New Roman"/>
                <w:b/>
                <w:spacing w:val="-12"/>
                <w:szCs w:val="26"/>
              </w:rPr>
            </w:pPr>
            <w:r w:rsidRPr="00EC4DB8">
              <w:rPr>
                <w:rFonts w:ascii="Times New Roman" w:hAnsi="Times New Roman"/>
                <w:b/>
                <w:spacing w:val="-12"/>
                <w:szCs w:val="26"/>
              </w:rPr>
              <w:t xml:space="preserve">         </w:t>
            </w:r>
          </w:p>
          <w:p w:rsidR="001B6166" w:rsidRPr="00EC4DB8" w:rsidRDefault="001B6166" w:rsidP="0057178F">
            <w:pPr>
              <w:tabs>
                <w:tab w:val="left" w:pos="7215"/>
              </w:tabs>
              <w:spacing w:line="276" w:lineRule="auto"/>
              <w:rPr>
                <w:rFonts w:ascii="Times New Roman" w:hAnsi="Times New Roman"/>
                <w:b/>
                <w:spacing w:val="-12"/>
                <w:szCs w:val="26"/>
              </w:rPr>
            </w:pPr>
            <w:r w:rsidRPr="00EC4DB8">
              <w:rPr>
                <w:rFonts w:ascii="Times New Roman" w:hAnsi="Times New Roman"/>
                <w:spacing w:val="-12"/>
                <w:szCs w:val="26"/>
              </w:rPr>
              <w:t>Số: 248/BC-MNHA</w:t>
            </w:r>
          </w:p>
        </w:tc>
        <w:tc>
          <w:tcPr>
            <w:tcW w:w="5846" w:type="dxa"/>
          </w:tcPr>
          <w:p w:rsidR="001B6166" w:rsidRPr="00EC4DB8" w:rsidRDefault="001B6166" w:rsidP="0057178F">
            <w:pPr>
              <w:tabs>
                <w:tab w:val="left" w:pos="7215"/>
              </w:tabs>
              <w:spacing w:line="276" w:lineRule="auto"/>
              <w:rPr>
                <w:rFonts w:ascii="Times New Roman" w:hAnsi="Times New Roman"/>
                <w:b/>
                <w:spacing w:val="-12"/>
                <w:szCs w:val="26"/>
              </w:rPr>
            </w:pPr>
            <w:r w:rsidRPr="00EC4DB8">
              <w:rPr>
                <w:rFonts w:ascii="Times New Roman" w:hAnsi="Times New Roman"/>
                <w:b/>
                <w:spacing w:val="-12"/>
                <w:szCs w:val="26"/>
              </w:rPr>
              <w:t xml:space="preserve">         CỘNG HÒA XÃ HỘI CHỦ NGHĨA VIỆT NAM</w:t>
            </w:r>
          </w:p>
          <w:p w:rsidR="001B6166" w:rsidRPr="00EC4DB8" w:rsidRDefault="001B6166" w:rsidP="0057178F">
            <w:pPr>
              <w:tabs>
                <w:tab w:val="left" w:pos="7215"/>
              </w:tabs>
              <w:spacing w:line="276" w:lineRule="auto"/>
              <w:ind w:firstLine="720"/>
              <w:rPr>
                <w:rFonts w:ascii="Times New Roman" w:hAnsi="Times New Roman"/>
                <w:b/>
                <w:spacing w:val="-12"/>
                <w:szCs w:val="26"/>
              </w:rPr>
            </w:pPr>
            <w:r w:rsidRPr="00EC4DB8">
              <w:rPr>
                <w:rFonts w:ascii="Times New Roman" w:hAnsi="Times New Roman"/>
                <w:b/>
                <w:noProof/>
                <w:spacing w:val="-12"/>
                <w:szCs w:val="26"/>
              </w:rPr>
              <mc:AlternateContent>
                <mc:Choice Requires="wps">
                  <w:drawing>
                    <wp:anchor distT="0" distB="0" distL="114300" distR="114300" simplePos="0" relativeHeight="251661824" behindDoc="0" locked="0" layoutInCell="1" allowOverlap="1" wp14:anchorId="568133C3" wp14:editId="35ABAFDC">
                      <wp:simplePos x="0" y="0"/>
                      <wp:positionH relativeFrom="column">
                        <wp:posOffset>986131</wp:posOffset>
                      </wp:positionH>
                      <wp:positionV relativeFrom="paragraph">
                        <wp:posOffset>218440</wp:posOffset>
                      </wp:positionV>
                      <wp:extent cx="1906437" cy="0"/>
                      <wp:effectExtent l="0" t="0" r="17780" b="19050"/>
                      <wp:wrapNone/>
                      <wp:docPr id="9" name="Straight Connector 9"/>
                      <wp:cNvGraphicFramePr/>
                      <a:graphic xmlns:a="http://schemas.openxmlformats.org/drawingml/2006/main">
                        <a:graphicData uri="http://schemas.microsoft.com/office/word/2010/wordprocessingShape">
                          <wps:wsp>
                            <wps:cNvCnPr/>
                            <wps:spPr>
                              <a:xfrm>
                                <a:off x="0" y="0"/>
                                <a:ext cx="1906437"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23546E" id="Straight Connector 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5pt,17.2pt" to="227.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" strokecolor="#4a7ebb"/>
                  </w:pict>
                </mc:Fallback>
              </mc:AlternateContent>
            </w:r>
            <w:r w:rsidRPr="00EC4DB8">
              <w:rPr>
                <w:rFonts w:ascii="Times New Roman" w:hAnsi="Times New Roman"/>
                <w:b/>
                <w:spacing w:val="-12"/>
                <w:szCs w:val="26"/>
              </w:rPr>
              <w:t xml:space="preserve">                Độc lập – Tự do – Hạnh phúc</w:t>
            </w:r>
          </w:p>
          <w:p w:rsidR="001B6166" w:rsidRPr="00EC4DB8" w:rsidRDefault="001B6166" w:rsidP="0057178F">
            <w:pPr>
              <w:tabs>
                <w:tab w:val="left" w:pos="7215"/>
              </w:tabs>
              <w:spacing w:line="276" w:lineRule="auto"/>
              <w:ind w:firstLine="720"/>
              <w:rPr>
                <w:rFonts w:ascii="Times New Roman" w:hAnsi="Times New Roman"/>
                <w:i/>
                <w:spacing w:val="-12"/>
                <w:szCs w:val="26"/>
              </w:rPr>
            </w:pPr>
            <w:r w:rsidRPr="00EC4DB8">
              <w:rPr>
                <w:rFonts w:ascii="Times New Roman" w:hAnsi="Times New Roman"/>
                <w:i/>
                <w:spacing w:val="-12"/>
                <w:szCs w:val="26"/>
              </w:rPr>
              <w:t xml:space="preserve">                 </w:t>
            </w:r>
          </w:p>
          <w:p w:rsidR="001B6166" w:rsidRPr="00EC4DB8" w:rsidRDefault="001B6166" w:rsidP="00EC4DB8">
            <w:pPr>
              <w:tabs>
                <w:tab w:val="left" w:pos="7215"/>
              </w:tabs>
              <w:spacing w:line="276" w:lineRule="auto"/>
              <w:ind w:firstLine="720"/>
              <w:rPr>
                <w:rFonts w:ascii="Times New Roman" w:hAnsi="Times New Roman"/>
                <w:b/>
                <w:spacing w:val="-12"/>
                <w:szCs w:val="26"/>
              </w:rPr>
            </w:pPr>
            <w:r w:rsidRPr="00EC4DB8">
              <w:rPr>
                <w:rFonts w:ascii="Times New Roman" w:hAnsi="Times New Roman"/>
                <w:i/>
                <w:spacing w:val="-12"/>
                <w:szCs w:val="26"/>
              </w:rPr>
              <w:t xml:space="preserve">        Bình Chánh, ngày  9 tháng 7 năm 2024</w:t>
            </w:r>
          </w:p>
        </w:tc>
      </w:tr>
    </w:tbl>
    <w:p w:rsidR="001B6166" w:rsidRPr="001B6166" w:rsidRDefault="001B6166" w:rsidP="001B6166">
      <w:pPr>
        <w:spacing w:line="276" w:lineRule="auto"/>
        <w:jc w:val="center"/>
        <w:rPr>
          <w:rFonts w:ascii="Times New Roman" w:hAnsi="Times New Roman"/>
          <w:b/>
          <w:sz w:val="36"/>
        </w:rPr>
      </w:pPr>
    </w:p>
    <w:p w:rsidR="001B6166" w:rsidRPr="001B6166" w:rsidRDefault="001B6166" w:rsidP="001B6166">
      <w:pPr>
        <w:spacing w:line="276" w:lineRule="auto"/>
        <w:jc w:val="center"/>
        <w:rPr>
          <w:rFonts w:ascii="Times New Roman" w:hAnsi="Times New Roman"/>
          <w:b/>
          <w:sz w:val="36"/>
        </w:rPr>
      </w:pPr>
      <w:r w:rsidRPr="001B6166">
        <w:rPr>
          <w:rFonts w:ascii="Times New Roman" w:hAnsi="Times New Roman"/>
          <w:b/>
          <w:sz w:val="36"/>
        </w:rPr>
        <w:t>BÁO CÁO</w:t>
      </w:r>
    </w:p>
    <w:p w:rsidR="001B6166" w:rsidRPr="001B6166" w:rsidRDefault="001B6166" w:rsidP="001B6166">
      <w:pPr>
        <w:tabs>
          <w:tab w:val="left" w:pos="7215"/>
        </w:tabs>
        <w:spacing w:line="276" w:lineRule="auto"/>
        <w:jc w:val="center"/>
        <w:rPr>
          <w:rFonts w:ascii="Times New Roman" w:hAnsi="Times New Roman"/>
          <w:b/>
          <w:sz w:val="32"/>
          <w:lang w:val="it-IT"/>
        </w:rPr>
      </w:pPr>
      <w:r w:rsidRPr="001B6166">
        <w:rPr>
          <w:rFonts w:ascii="Times New Roman" w:hAnsi="Times New Roman"/>
          <w:b/>
          <w:sz w:val="32"/>
          <w:lang w:val="it-IT"/>
        </w:rPr>
        <w:t>Tổng kết thực hiện phong trào thi đua yêu nước và công tác khen thưởng năm học 2023 - 2024 và phương hư</w:t>
      </w:r>
      <w:bookmarkStart w:id="0" w:name="_GoBack"/>
      <w:bookmarkEnd w:id="0"/>
      <w:r w:rsidRPr="001B6166">
        <w:rPr>
          <w:rFonts w:ascii="Times New Roman" w:hAnsi="Times New Roman"/>
          <w:b/>
          <w:sz w:val="32"/>
          <w:lang w:val="it-IT"/>
        </w:rPr>
        <w:t>ớng nhiệm vụ trọng tâm</w:t>
      </w:r>
    </w:p>
    <w:p w:rsidR="001B6166" w:rsidRPr="001B6166" w:rsidRDefault="001B6166" w:rsidP="001B6166">
      <w:pPr>
        <w:tabs>
          <w:tab w:val="left" w:pos="7215"/>
        </w:tabs>
        <w:spacing w:line="276" w:lineRule="auto"/>
        <w:jc w:val="center"/>
        <w:rPr>
          <w:rFonts w:ascii="Times New Roman" w:hAnsi="Times New Roman"/>
          <w:b/>
          <w:sz w:val="32"/>
          <w:lang w:val="it-IT"/>
        </w:rPr>
      </w:pPr>
      <w:r w:rsidRPr="001B6166">
        <w:rPr>
          <w:rFonts w:ascii="Times New Roman" w:hAnsi="Times New Roman"/>
          <w:b/>
          <w:sz w:val="32"/>
          <w:lang w:val="it-IT"/>
        </w:rPr>
        <w:t>năm học 2024 – 2025</w:t>
      </w:r>
    </w:p>
    <w:p w:rsidR="001B6166" w:rsidRPr="001B6166" w:rsidRDefault="001B6166" w:rsidP="001B6166">
      <w:pPr>
        <w:tabs>
          <w:tab w:val="left" w:pos="7215"/>
        </w:tabs>
        <w:spacing w:before="120" w:line="276" w:lineRule="auto"/>
        <w:ind w:firstLine="720"/>
        <w:jc w:val="center"/>
        <w:rPr>
          <w:rFonts w:ascii="Times New Roman" w:hAnsi="Times New Roman"/>
          <w:sz w:val="14"/>
        </w:rPr>
      </w:pPr>
      <w:r w:rsidRPr="001B6166">
        <w:rPr>
          <w:rFonts w:ascii="Times New Roman" w:hAnsi="Times New Roman"/>
          <w:noProof/>
          <w:sz w:val="28"/>
        </w:rPr>
        <mc:AlternateContent>
          <mc:Choice Requires="wps">
            <w:drawing>
              <wp:anchor distT="0" distB="0" distL="114300" distR="114300" simplePos="0" relativeHeight="251668992" behindDoc="0" locked="0" layoutInCell="1" allowOverlap="1" wp14:anchorId="1686539B" wp14:editId="3A421C21">
                <wp:simplePos x="0" y="0"/>
                <wp:positionH relativeFrom="column">
                  <wp:posOffset>2630710</wp:posOffset>
                </wp:positionH>
                <wp:positionV relativeFrom="paragraph">
                  <wp:posOffset>25022</wp:posOffset>
                </wp:positionV>
                <wp:extent cx="778213" cy="0"/>
                <wp:effectExtent l="0" t="0" r="22225" b="19050"/>
                <wp:wrapNone/>
                <wp:docPr id="12" name="Straight Connector 12"/>
                <wp:cNvGraphicFramePr/>
                <a:graphic xmlns:a="http://schemas.openxmlformats.org/drawingml/2006/main">
                  <a:graphicData uri="http://schemas.microsoft.com/office/word/2010/wordprocessingShape">
                    <wps:wsp>
                      <wps:cNvCnPr/>
                      <wps:spPr>
                        <a:xfrm>
                          <a:off x="0" y="0"/>
                          <a:ext cx="778213"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4193648" id="Straight Connector 12"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15pt,1.95pt" to="268.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" strokecolor="#4a7ebb"/>
            </w:pict>
          </mc:Fallback>
        </mc:AlternateContent>
      </w:r>
      <w:r w:rsidRPr="001B6166">
        <w:rPr>
          <w:rFonts w:ascii="Times New Roman" w:hAnsi="Times New Roman"/>
          <w:sz w:val="14"/>
        </w:rPr>
        <w:t>ơ</w:t>
      </w:r>
    </w:p>
    <w:p w:rsidR="001B6166" w:rsidRPr="001B6166" w:rsidRDefault="001B6166" w:rsidP="001B6166">
      <w:pPr>
        <w:spacing w:after="120" w:line="276" w:lineRule="auto"/>
        <w:ind w:firstLine="720"/>
        <w:jc w:val="both"/>
        <w:rPr>
          <w:rFonts w:ascii="Times New Roman" w:hAnsi="Times New Roman"/>
          <w:sz w:val="28"/>
        </w:rPr>
      </w:pPr>
      <w:r w:rsidRPr="001B6166">
        <w:rPr>
          <w:rFonts w:ascii="Times New Roman" w:hAnsi="Times New Roman"/>
          <w:sz w:val="28"/>
        </w:rPr>
        <w:t>Căn cứ Công văn số 05/HD-UBND ngày 05 tháng 01 năm 2024 của Ủy ban nhân dân huyện Bình Chánh về tổ chức hoạt động và bình xét thi đua của Cụm, Khối thi đua trực thuộc huyện Bình Chánh;</w:t>
      </w:r>
    </w:p>
    <w:p w:rsidR="001B6166" w:rsidRPr="001B6166" w:rsidRDefault="001B6166" w:rsidP="001B6166">
      <w:pPr>
        <w:spacing w:after="120" w:line="276" w:lineRule="auto"/>
        <w:ind w:firstLine="720"/>
        <w:jc w:val="both"/>
        <w:rPr>
          <w:rFonts w:ascii="Times New Roman" w:hAnsi="Times New Roman"/>
          <w:sz w:val="28"/>
        </w:rPr>
      </w:pPr>
      <w:r w:rsidRPr="001B6166">
        <w:rPr>
          <w:rFonts w:ascii="Times New Roman" w:hAnsi="Times New Roman"/>
          <w:sz w:val="28"/>
        </w:rPr>
        <w:t>Căn cứ Công văn số 778/TB-UBND ngày 07 tháng 4 năm 2023 của Ủy ban nhân dân huyện Bình Chánh về phân chia khối thi đua thuộc ngành giáo dục huyện Bình Chánh năm học 2023 - 2024;</w:t>
      </w:r>
    </w:p>
    <w:p w:rsidR="001B6166" w:rsidRPr="001B6166" w:rsidRDefault="001B6166" w:rsidP="001B6166">
      <w:pPr>
        <w:spacing w:after="120" w:line="276" w:lineRule="auto"/>
        <w:ind w:firstLine="720"/>
        <w:jc w:val="both"/>
        <w:rPr>
          <w:rFonts w:ascii="Times New Roman" w:hAnsi="Times New Roman"/>
          <w:sz w:val="28"/>
        </w:rPr>
      </w:pPr>
      <w:r w:rsidRPr="001B6166">
        <w:rPr>
          <w:rFonts w:ascii="Times New Roman" w:hAnsi="Times New Roman"/>
          <w:sz w:val="28"/>
        </w:rPr>
        <w:t>Căn cứ Kế hoạch số 59/KH-UBND ngày 21 tháng 02 năm 2024 của Ủy ban nhân dân huyện Bình Chánh về kế hoạch tổ chức phát động phong trào thi đua yêu nước thực hiện thắng lợi mục tiêu, nhiệm vụ phát triển kinh tế- xã hội năm 2024;</w:t>
      </w:r>
    </w:p>
    <w:p w:rsidR="001B6166" w:rsidRPr="001B6166" w:rsidRDefault="001B6166" w:rsidP="001B6166">
      <w:pPr>
        <w:spacing w:after="120" w:line="276" w:lineRule="auto"/>
        <w:ind w:firstLine="720"/>
        <w:jc w:val="both"/>
        <w:rPr>
          <w:rFonts w:ascii="Times New Roman" w:hAnsi="Times New Roman"/>
          <w:sz w:val="28"/>
        </w:rPr>
      </w:pPr>
      <w:r w:rsidRPr="001B6166">
        <w:rPr>
          <w:rFonts w:ascii="Times New Roman" w:hAnsi="Times New Roman"/>
          <w:sz w:val="28"/>
        </w:rPr>
        <w:t>Căn cứ Kế hoạch số 1664/KH-GDĐT ngày 26 tháng 10 năm 2023 của Phòng Giáo dục và Đào tạo huyện Bình Chánh về kế hoạch tuyên truyền điển hình tiên tiến giai đoạn 2023 – 2025 ngành Giáo dục và Đào tạo Huyện;</w:t>
      </w:r>
    </w:p>
    <w:p w:rsidR="001B6166" w:rsidRPr="001B6166" w:rsidRDefault="001B6166" w:rsidP="001B6166">
      <w:pPr>
        <w:spacing w:after="120" w:line="276" w:lineRule="auto"/>
        <w:ind w:firstLine="720"/>
        <w:jc w:val="both"/>
        <w:rPr>
          <w:rFonts w:ascii="Times New Roman" w:hAnsi="Times New Roman"/>
          <w:sz w:val="28"/>
        </w:rPr>
      </w:pPr>
      <w:r w:rsidRPr="001B6166">
        <w:rPr>
          <w:rFonts w:ascii="Times New Roman" w:hAnsi="Times New Roman"/>
          <w:sz w:val="28"/>
        </w:rPr>
        <w:t>Căn cứ Kế hoạch số 266/KH-KTĐ72 ngày 29 tháng 8 năm 2023 của Khối thi đua 72 về Kế hoạch thực hiện công tác thi đua, khen thưởng năm học 2023 – 2024 Khối thi đua 72 – khối các trường mầm non công lập;</w:t>
      </w:r>
    </w:p>
    <w:p w:rsidR="001B6166" w:rsidRPr="001B6166" w:rsidRDefault="001B6166" w:rsidP="001B6166">
      <w:pPr>
        <w:spacing w:after="120" w:line="276" w:lineRule="auto"/>
        <w:ind w:firstLine="720"/>
        <w:jc w:val="both"/>
        <w:rPr>
          <w:rFonts w:ascii="Times New Roman" w:hAnsi="Times New Roman"/>
          <w:sz w:val="28"/>
        </w:rPr>
      </w:pPr>
      <w:r w:rsidRPr="001B6166">
        <w:rPr>
          <w:rFonts w:ascii="Times New Roman" w:hAnsi="Times New Roman"/>
          <w:sz w:val="28"/>
        </w:rPr>
        <w:t>Căn cứ Kế hoạch số 64/KH-MNHA ngày 01 tháng 03 năm 2024 về Phát động phong trào thi đua yêu nước trường MN Hoàng Anh năm 2024;</w:t>
      </w:r>
    </w:p>
    <w:p w:rsidR="001B6166" w:rsidRPr="001B6166" w:rsidRDefault="001B6166" w:rsidP="001B6166">
      <w:pPr>
        <w:spacing w:after="120" w:line="276" w:lineRule="auto"/>
        <w:ind w:firstLine="720"/>
        <w:jc w:val="both"/>
        <w:rPr>
          <w:rFonts w:ascii="Times New Roman" w:hAnsi="Times New Roman"/>
          <w:sz w:val="28"/>
          <w:lang w:val="it-IT"/>
        </w:rPr>
      </w:pPr>
      <w:r w:rsidRPr="001B6166">
        <w:rPr>
          <w:rFonts w:ascii="Times New Roman" w:hAnsi="Times New Roman"/>
          <w:sz w:val="28"/>
          <w:lang w:eastAsia="vi-VN"/>
        </w:rPr>
        <w:t xml:space="preserve">Trường Mầm non Hoàng Anh </w:t>
      </w:r>
      <w:r w:rsidRPr="001B6166">
        <w:rPr>
          <w:rFonts w:ascii="Times New Roman" w:hAnsi="Times New Roman"/>
          <w:sz w:val="28"/>
          <w:lang w:val="it-IT"/>
        </w:rPr>
        <w:t>báo cáo tổng kết thực hiện phong trào thi đua yêu nước và công tác khen thưởng năm học 2023 - 2024 và phương hướng nhiệm vụ trọng tâm năm học 2024 - 2025 như sau:</w:t>
      </w:r>
    </w:p>
    <w:p w:rsidR="001B6166" w:rsidRPr="001B6166" w:rsidRDefault="001B6166" w:rsidP="001B6166">
      <w:pPr>
        <w:pStyle w:val="Header"/>
        <w:tabs>
          <w:tab w:val="clear" w:pos="4680"/>
          <w:tab w:val="center" w:pos="-709"/>
          <w:tab w:val="left" w:pos="4536"/>
          <w:tab w:val="left" w:pos="4678"/>
          <w:tab w:val="right" w:pos="9498"/>
        </w:tabs>
        <w:spacing w:before="120" w:line="276" w:lineRule="auto"/>
        <w:ind w:firstLine="720"/>
        <w:jc w:val="center"/>
        <w:rPr>
          <w:rFonts w:ascii="Times New Roman" w:hAnsi="Times New Roman"/>
          <w:b/>
          <w:sz w:val="28"/>
        </w:rPr>
      </w:pPr>
      <w:r w:rsidRPr="001B6166">
        <w:rPr>
          <w:rFonts w:ascii="Times New Roman" w:hAnsi="Times New Roman"/>
          <w:b/>
          <w:sz w:val="28"/>
        </w:rPr>
        <w:t>PHẦN 1</w:t>
      </w:r>
    </w:p>
    <w:p w:rsidR="001B6166" w:rsidRPr="001B6166" w:rsidRDefault="001B6166" w:rsidP="001B6166">
      <w:pPr>
        <w:pStyle w:val="Header"/>
        <w:spacing w:before="120" w:line="276" w:lineRule="auto"/>
        <w:jc w:val="center"/>
        <w:rPr>
          <w:rFonts w:ascii="Times New Roman" w:hAnsi="Times New Roman"/>
          <w:b/>
          <w:sz w:val="28"/>
        </w:rPr>
      </w:pPr>
      <w:r w:rsidRPr="001B6166">
        <w:rPr>
          <w:rFonts w:ascii="Times New Roman" w:hAnsi="Times New Roman"/>
          <w:b/>
          <w:sz w:val="28"/>
        </w:rPr>
        <w:t>KẾT QUẢ TỔ CHỨC PHONG TRÀO THI ĐUA YÊU NƯỚC VÀ</w:t>
      </w:r>
    </w:p>
    <w:p w:rsidR="001B6166" w:rsidRPr="001B6166" w:rsidRDefault="001B6166" w:rsidP="001B6166">
      <w:pPr>
        <w:pStyle w:val="Header"/>
        <w:spacing w:before="120" w:line="276" w:lineRule="auto"/>
        <w:jc w:val="center"/>
        <w:rPr>
          <w:rFonts w:ascii="Times New Roman" w:hAnsi="Times New Roman"/>
          <w:b/>
          <w:sz w:val="28"/>
        </w:rPr>
      </w:pPr>
      <w:r w:rsidRPr="001B6166">
        <w:rPr>
          <w:rFonts w:ascii="Times New Roman" w:hAnsi="Times New Roman"/>
          <w:b/>
          <w:sz w:val="28"/>
        </w:rPr>
        <w:t>CÔNG TÁC KHEN THƯỞNG NĂM HỌC 2023 - 2024</w:t>
      </w:r>
    </w:p>
    <w:p w:rsidR="001B6166" w:rsidRPr="001B6166" w:rsidRDefault="001B6166" w:rsidP="001B6166">
      <w:pPr>
        <w:pStyle w:val="Header"/>
        <w:numPr>
          <w:ilvl w:val="0"/>
          <w:numId w:val="34"/>
        </w:numPr>
        <w:tabs>
          <w:tab w:val="clear" w:pos="4680"/>
          <w:tab w:val="clear" w:pos="9360"/>
          <w:tab w:val="center" w:pos="993"/>
          <w:tab w:val="right" w:pos="8640"/>
        </w:tabs>
        <w:spacing w:before="120" w:line="276" w:lineRule="auto"/>
        <w:ind w:left="0" w:firstLine="720"/>
        <w:jc w:val="both"/>
        <w:rPr>
          <w:rFonts w:ascii="Times New Roman" w:hAnsi="Times New Roman"/>
          <w:b/>
          <w:sz w:val="28"/>
        </w:rPr>
      </w:pPr>
      <w:r w:rsidRPr="001B6166">
        <w:rPr>
          <w:rFonts w:ascii="Times New Roman" w:hAnsi="Times New Roman"/>
          <w:b/>
          <w:sz w:val="28"/>
        </w:rPr>
        <w:lastRenderedPageBreak/>
        <w:t>CÔNG TÁC CHỈ ĐẠO, TRIỂN KHAI THỰC HIỆN PHONG TRÀO THI ĐUA YÊU NƯỚC VÀ CÔNG TÁC KHEN THƯỞNG</w:t>
      </w:r>
    </w:p>
    <w:p w:rsidR="001B6166" w:rsidRPr="001B6166" w:rsidRDefault="001B6166" w:rsidP="001B6166">
      <w:pPr>
        <w:tabs>
          <w:tab w:val="left" w:pos="851"/>
        </w:tabs>
        <w:spacing w:before="120" w:line="276" w:lineRule="auto"/>
        <w:ind w:firstLine="720"/>
        <w:jc w:val="both"/>
        <w:rPr>
          <w:rFonts w:ascii="Times New Roman" w:hAnsi="Times New Roman"/>
          <w:spacing w:val="-10"/>
          <w:sz w:val="28"/>
          <w:lang w:val="pl-PL"/>
        </w:rPr>
      </w:pPr>
      <w:r w:rsidRPr="001B6166">
        <w:rPr>
          <w:rFonts w:ascii="Times New Roman" w:hAnsi="Times New Roman"/>
          <w:spacing w:val="-10"/>
          <w:sz w:val="28"/>
          <w:lang w:val="pl-PL"/>
        </w:rPr>
        <w:t>- Triển khai, hướng dẫn thực hiện các văn bản liên quan đến công tác thi đua, khen thưởng, cụ thể:</w:t>
      </w:r>
    </w:p>
    <w:p w:rsidR="001B6166" w:rsidRPr="001B6166" w:rsidRDefault="001B6166" w:rsidP="001B6166">
      <w:pPr>
        <w:pStyle w:val="Header"/>
        <w:tabs>
          <w:tab w:val="left" w:pos="851"/>
        </w:tabs>
        <w:spacing w:after="120" w:line="276" w:lineRule="auto"/>
        <w:ind w:firstLine="720"/>
        <w:jc w:val="both"/>
        <w:rPr>
          <w:rFonts w:ascii="Times New Roman" w:hAnsi="Times New Roman"/>
          <w:spacing w:val="-10"/>
          <w:sz w:val="28"/>
          <w:lang w:val="pl-PL"/>
        </w:rPr>
      </w:pPr>
      <w:r w:rsidRPr="001B6166">
        <w:rPr>
          <w:rFonts w:ascii="Times New Roman" w:hAnsi="Times New Roman"/>
          <w:spacing w:val="-10"/>
          <w:sz w:val="28"/>
          <w:lang w:val="pl-PL"/>
        </w:rPr>
        <w:t>Nhà trường đã nghiêm túc triển khai thực hiện các văn bản chỉ đạo về công tác thi đua, khen thưởng đến toàn thể cán bộ, giáo viên, nhân viên trong đơn vị.</w:t>
      </w:r>
    </w:p>
    <w:p w:rsidR="001B6166" w:rsidRPr="001B6166" w:rsidRDefault="001B6166" w:rsidP="001B6166">
      <w:pPr>
        <w:pStyle w:val="Header"/>
        <w:tabs>
          <w:tab w:val="left" w:pos="851"/>
        </w:tabs>
        <w:spacing w:after="120" w:line="276" w:lineRule="auto"/>
        <w:ind w:firstLine="720"/>
        <w:jc w:val="both"/>
        <w:rPr>
          <w:rFonts w:ascii="Times New Roman" w:hAnsi="Times New Roman"/>
          <w:sz w:val="28"/>
          <w:lang w:val="nl-NL"/>
        </w:rPr>
      </w:pPr>
      <w:r w:rsidRPr="001B6166">
        <w:rPr>
          <w:rFonts w:ascii="Times New Roman" w:hAnsi="Times New Roman"/>
          <w:sz w:val="28"/>
        </w:rPr>
        <w:t xml:space="preserve">Trường Mầm non </w:t>
      </w:r>
      <w:r w:rsidRPr="001B6166">
        <w:rPr>
          <w:rFonts w:ascii="Times New Roman" w:hAnsi="Times New Roman"/>
          <w:sz w:val="28"/>
          <w:lang w:eastAsia="vi-VN"/>
        </w:rPr>
        <w:t>Hoàng Anh</w:t>
      </w:r>
      <w:r w:rsidRPr="001B6166">
        <w:rPr>
          <w:rFonts w:ascii="Times New Roman" w:hAnsi="Times New Roman"/>
          <w:sz w:val="28"/>
        </w:rPr>
        <w:t xml:space="preserve"> thực hiện xây dựng kế hoạch số 345</w:t>
      </w:r>
      <w:r w:rsidRPr="001B6166">
        <w:rPr>
          <w:rFonts w:ascii="Times New Roman" w:hAnsi="Times New Roman"/>
          <w:sz w:val="28"/>
          <w:lang w:val="nl-NL"/>
        </w:rPr>
        <w:t>/KH-MNHA ngày 20/09/2023 về công tác thi đua – khen thưởng năm học 2023-2024 tại đơn vị, thực hiện ban hành quyết định thành lập số 454/QĐ-MNHA ngày 9/11/2023 về thành lập Hội đồng thi đua - khen thưởng năm học 2023 - 2024.</w:t>
      </w:r>
    </w:p>
    <w:p w:rsidR="001B6166" w:rsidRPr="001B6166" w:rsidRDefault="001B6166" w:rsidP="001B6166">
      <w:pPr>
        <w:pStyle w:val="Header"/>
        <w:spacing w:before="120" w:line="276" w:lineRule="auto"/>
        <w:ind w:firstLine="720"/>
        <w:jc w:val="both"/>
        <w:rPr>
          <w:rFonts w:ascii="Times New Roman" w:hAnsi="Times New Roman"/>
          <w:b/>
          <w:sz w:val="28"/>
        </w:rPr>
      </w:pPr>
      <w:r w:rsidRPr="001B6166">
        <w:rPr>
          <w:rFonts w:ascii="Times New Roman" w:hAnsi="Times New Roman"/>
          <w:b/>
          <w:sz w:val="28"/>
        </w:rPr>
        <w:t>II. KẾT QUẢ TRIỂN KHAI THỰC HIỆN PHONG TRÀO THI ĐUA YÊU NƯỚC NĂM HỌC 2023 - 2024</w:t>
      </w:r>
    </w:p>
    <w:p w:rsidR="001B6166" w:rsidRPr="001B6166" w:rsidRDefault="001B6166" w:rsidP="001B6166">
      <w:pPr>
        <w:pStyle w:val="Header"/>
        <w:tabs>
          <w:tab w:val="left" w:pos="993"/>
        </w:tabs>
        <w:spacing w:before="120" w:line="276" w:lineRule="auto"/>
        <w:jc w:val="both"/>
        <w:rPr>
          <w:rFonts w:ascii="Times New Roman" w:hAnsi="Times New Roman"/>
          <w:b/>
          <w:sz w:val="28"/>
        </w:rPr>
      </w:pPr>
      <w:r w:rsidRPr="001B6166">
        <w:rPr>
          <w:rFonts w:ascii="Times New Roman" w:hAnsi="Times New Roman"/>
          <w:b/>
          <w:sz w:val="28"/>
        </w:rPr>
        <w:t xml:space="preserve">         1. Các phong trào thi đua do trung ương, thành phố, huyện phát động</w:t>
      </w:r>
    </w:p>
    <w:p w:rsidR="001B6166" w:rsidRPr="001B6166" w:rsidRDefault="001B6166" w:rsidP="001B6166">
      <w:pPr>
        <w:pStyle w:val="Header"/>
        <w:tabs>
          <w:tab w:val="left" w:pos="993"/>
        </w:tabs>
        <w:spacing w:before="120" w:line="276" w:lineRule="auto"/>
        <w:ind w:firstLine="709"/>
        <w:jc w:val="both"/>
        <w:rPr>
          <w:rFonts w:ascii="Times New Roman" w:hAnsi="Times New Roman"/>
          <w:sz w:val="28"/>
        </w:rPr>
      </w:pPr>
      <w:r w:rsidRPr="001B6166">
        <w:rPr>
          <w:rFonts w:ascii="Times New Roman" w:hAnsi="Times New Roman"/>
          <w:sz w:val="28"/>
        </w:rPr>
        <w:t xml:space="preserve">- Nhà trường thực hiện tốt việc đổi mới công tác thi đua khen thưởng theo Chỉ thị số 34-CT/TW ngày 07 tháng 4 năm 2014 của Bộ Chính trị, Chỉ thị số 25-CT/TU ngày 12 tháng 8 năm 2014 của Ban Thường vụ Thành ủy về đổi mới công tác thi đua, khen thưởng; Chỉ thị số 19/CT-TTg ngày 16 tháng 7 năm 2021 của Thủ tướng Chính phủ về “Phát động thi đua thực hiện thắng lợi nhiệm vụ phát triển kinh tế - xã hội hàng năm và Kế hoạch 05 năm (2021 – 2025) theo Nghị quyết Đại hội đại biểu toàn quốc lần thứ XIII của Đảng; Quán triệt sâu sắc lời kêu gọi thi đua, ái quốc của Chủ tịch Hồ Chí Minh và các chủ trương, chính sách của Đảng, pháp luật của Nhà nước về công tác thi đua, khen thưởng. Phát huy vai trò lãnh đạo, chỉ đạo của cấp ủy và các Hội, đoàn thể trong dơn vị và địa phương gắn với việc thực hiện có hiệu quả cuộc vận  động “Đẩy mạnh học tập và làm theo tư tưởng, đạo đức, phong cách Hồ Chí Minh”, trong đó chú trọng đổi mới các nội dung, hình thức và phương pháp tổ chức các phong trào thi đua nhằm khơi dậy tiềm lực và tạo sức lan tỏa trong và ngoài đơn vị. </w:t>
      </w:r>
    </w:p>
    <w:p w:rsidR="001B6166" w:rsidRPr="001B6166" w:rsidRDefault="001B6166" w:rsidP="001B6166">
      <w:pPr>
        <w:pStyle w:val="Header"/>
        <w:tabs>
          <w:tab w:val="left" w:pos="993"/>
        </w:tabs>
        <w:spacing w:before="120" w:line="276" w:lineRule="auto"/>
        <w:jc w:val="both"/>
        <w:rPr>
          <w:rFonts w:ascii="Times New Roman" w:hAnsi="Times New Roman"/>
          <w:b/>
          <w:sz w:val="28"/>
        </w:rPr>
      </w:pPr>
      <w:r w:rsidRPr="001B6166">
        <w:rPr>
          <w:rFonts w:ascii="Times New Roman" w:hAnsi="Times New Roman"/>
          <w:b/>
          <w:sz w:val="28"/>
        </w:rPr>
        <w:t xml:space="preserve">        2. Kết quả tổ chức, triển khai thực hiện các phong trào thi đua yêu nước do đơn vị phát động</w:t>
      </w:r>
    </w:p>
    <w:p w:rsidR="001B6166" w:rsidRPr="001B6166" w:rsidRDefault="001B6166" w:rsidP="001B6166">
      <w:pPr>
        <w:pStyle w:val="Header"/>
        <w:tabs>
          <w:tab w:val="left" w:pos="993"/>
        </w:tabs>
        <w:spacing w:before="120" w:line="276" w:lineRule="auto"/>
        <w:ind w:firstLine="709"/>
        <w:jc w:val="both"/>
        <w:rPr>
          <w:rFonts w:ascii="Times New Roman" w:hAnsi="Times New Roman"/>
          <w:sz w:val="28"/>
        </w:rPr>
      </w:pPr>
      <w:r w:rsidRPr="001B6166">
        <w:rPr>
          <w:rFonts w:ascii="Times New Roman" w:hAnsi="Times New Roman"/>
          <w:sz w:val="28"/>
        </w:rPr>
        <w:t xml:space="preserve">- Nhà trường tổ chức triển khai và tham gia có hiệu quả các phong trào thi đua yêu nước năm 2023 gắn với nội dung trọng tâm là thực hiện thắng lợi Nghị quyết Đại hội Đảng bộ Huyện lần thứ XII, nhiệm kỳ 2020 – 2025; Kế hoạch số 243/KH-UBND ngày 25 tháng 7 năm 2022 của Ủy ban nhân dân huyện Bình Chánh về phát động thi đua thực hiện thắng lợi nhiệm vụ phát triển kinh tế - xã hội 5 năm (2021 - 2025) theo Nghị quyết Đại hội Đảng bộ Huyện lần thứ XII, Đại hội </w:t>
      </w:r>
      <w:r w:rsidRPr="001B6166">
        <w:rPr>
          <w:rFonts w:ascii="Times New Roman" w:hAnsi="Times New Roman"/>
          <w:sz w:val="28"/>
        </w:rPr>
        <w:lastRenderedPageBreak/>
        <w:t>Đảng bộ Thành phố lần thứ XI tiến tới chào mừng Đại hội Đảng bộ Thành phố lần thứ XII, Đại hội thi đua yêu nước Thành phố lần thứ VIII, kỷ niệm 50 năm Ngày Giải phóng miền Nam thống nhất đất nước (30/4/1975 - 30/4/2025), trong đó:</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Tập trung tham gia các phong trào thi đua trọng tâm do Thủ tướng Chính phủ phát động như: phong trào thi đua “Cả nước chung sức xây dựng nông thôn mới”, “Vì người nghèo – không để ai bị bỏ lại phía sau”, “Cán bộ, công chức, viên chức thi đua thực hiện văn hóa công sở”, “phong trào thi đua “Chính quyền số, chuyển đổi số”, “An toàn giao thông”,…</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Phong trào thi đua đặc biệt chào mừng kỷ niệm 50 năm Ngày giải phóng miền Nam, thống nhất đất nước (30/4/1975 – 30/4/2025) do ngành và địa phương phát động.</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Phong trào thi đua thực hiện chủ đề năm của Thành phố gắn với thi đua chào mừng kỷ niệm 75 năm Ngày Chủ tịch Hồ Chí Minh ra lời lêu gọi thi đua ái quốc (11/6/1948 – 11/6/2023) và các phong trào thi đua xây dựng Đảng, xây dựng chính quyền tại Thành phố.</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Tham gia tốt phong trào thi đua thực hiện Cuộc vận động “Toàn dân đoàn kết xây dựng đời sống văn hóa”.</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Thực hiện tốt Chỉ thị số 19-CT/TU ngày 19 tháng 10 năm 2018 của Ban Thường vụ Thành ủy về Cuộc vận động “Người dân Thành phố Hồ Chí Minh không xả rác ra đường và kênh rạch, vì Thành phố sạch và giảm ngập nước”.</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+ 100% viên chức và người lao động thực hiện tốt Chỉ thị số 23-CT/TU ngày 25 tháng 7 năm 2019 của Thành ủy về tăng cường lãnh đạo, chỉ đạo nâng cao hiệu quả công tác quản lý nhà nước về trật tự xây dựng trên địa bàn Thành phố Hồ Chí Minh.</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+ 100% viên chức và người lao động thực hiện Cuộc vận động “Người Việt Nam ưu tiên dùng hàng Việt Nam”; Cuộc vận động “Cán bộ, công chức, viên chức nói không với tiêu cực”.</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Tham gia tốt các phong trào thi đua theo chuyên đề, theo đợt và giai đoạn trên lĩnh vực giáo dục – đào tạo.</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Thực hiện tốt việc tổ chức phát động phong trào thi đua gắn với nhiệm vụ chính trị của đơn vị để tập trung đẩy nhanh tiến độ 03 Chương trình đột phá và 01 Chương trình trọng điểm theo Nghị quyết Đại hội Đảng bộ huyện Bình Chánh lần thứ XII, nhiệm kỳ 2020 – 2025.</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lastRenderedPageBreak/>
        <w:t xml:space="preserve">        -  Đơn vị quyết tâm phấn đấu hoàn thành nhiệm vụ phát triển kinh tế - xã hội năm 2023 và kế hoạch 05 năm (2021 – 2025); Thực hiện tốt công tác cải cách hành chính tại đơn vị như: Công tác tuyển sinh trực tuyến, thực hiện giải đáp thắc mắc kịp thời đến phụ huynh học sinh, sử dụng các ứng dụng phần mền trong tổ chức hoạt động giáo dục và tài chính của đơn vị, 100% phụ huynh đóng tiền qua các kênh thu hộ.</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Tăng cường công tác về thi đua, khen thưởng; nâng cao sự lãnh đạo, chỉ đạo của cấp ủy, Hội đồng Thi đua - Khen thưởng của đơn vị, huy động sự tham gia các đoàn thể trong đơn vịvà đặc biệt là vai trò, trách nhiệm của người đứng đầu đơn vị trong tổ chức phát động để phong trào thi đua luôn đổi mới, sáng tạo, thực chất và mang lại hiệu quả thiết thực. Nâng cao chất lượng công tác thi đua, khen thưởng; đảm bảo khen thưởng chính xác, kịp thời, công khai, minh bạch, có tác dụng giáo dục, nêu gương; chú trọng khen thưởng cho viên chức, người lao động trực tiếp có nhiều sáng tạo trong công tác của đơn vị.</w:t>
      </w:r>
    </w:p>
    <w:p w:rsidR="001B6166" w:rsidRPr="001B6166" w:rsidRDefault="001B6166" w:rsidP="001B6166">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 Thực hiện duy trì và nâng cao chất lượng, hiệu quả hoạt động thi đua của đơn vị và  khối thi đua 72, đảm bảo các hoạt động đi vào chiều sâu, hiệu quả và đổi mới nội dung, phương thức hoạt động và sinh hoạt chuyên đề, chia sẻ kinh nghiệm, mô hình, giải pháp sáng tạo, cách làm hay, giao lưu điển hình tiên tiến tiêu biểu tạo sự lan tỏa rộng lớn trong hoạt động phong trào thi đua của đơn vị. Đảm bảo tốt công tác tự kiểm tra, sơ kết, tổng kết đánh giá kết quả thực hiện nhiệm vụ chính trị của đơn vị.</w:t>
      </w:r>
    </w:p>
    <w:p w:rsidR="001B6166" w:rsidRPr="001B6166" w:rsidRDefault="001B6166" w:rsidP="001B6166">
      <w:pPr>
        <w:tabs>
          <w:tab w:val="left" w:pos="851"/>
        </w:tabs>
        <w:spacing w:before="120" w:line="276" w:lineRule="auto"/>
        <w:ind w:firstLine="720"/>
        <w:jc w:val="both"/>
        <w:rPr>
          <w:rFonts w:ascii="Times New Roman" w:eastAsia=".VnTime" w:hAnsi="Times New Roman"/>
          <w:bCs/>
          <w:sz w:val="28"/>
        </w:rPr>
      </w:pPr>
      <w:r w:rsidRPr="001B6166">
        <w:rPr>
          <w:rFonts w:ascii="Times New Roman" w:eastAsia=".VnTime" w:hAnsi="Times New Roman"/>
          <w:bCs/>
          <w:sz w:val="28"/>
        </w:rPr>
        <w:t>- Đẩy mạnh công tác cải cách hành chính, thực hiện tốt, hiệu quả Chương trình Chuyển đổi số lĩnh vực giáo dục và đào tạo nhằm tạo bước đột phá trong công tác quản lý, chỉ đạo và điều hành, thay đổi cách tiếp cận các dịch vụ giáo dục truyền thống sang các dịch vụ giáo dục mà nền tảng là dữ liệu số bước đầu đã thực hiện thành công việc sử dụng hóa đơn điện tử, thực hiện tốt việc không thu tiền mặt tại đơn vị đạt 100% phụ huynh đóng tiền qua các kênh thu hộ, phần mềm quản lý công chức, viên chức, sử dụng phầm 36a để thực hiện thủ tục hành chính của đơn vị.</w:t>
      </w:r>
    </w:p>
    <w:p w:rsidR="001B6166" w:rsidRPr="001B6166" w:rsidRDefault="001B6166" w:rsidP="001B6166">
      <w:pPr>
        <w:pStyle w:val="ListParagraph"/>
        <w:tabs>
          <w:tab w:val="left" w:pos="851"/>
        </w:tabs>
        <w:spacing w:before="120" w:line="276" w:lineRule="auto"/>
        <w:ind w:left="0" w:firstLine="709"/>
        <w:jc w:val="both"/>
        <w:textAlignment w:val="baseline"/>
        <w:rPr>
          <w:rFonts w:ascii="Times New Roman" w:hAnsi="Times New Roman"/>
          <w:sz w:val="28"/>
        </w:rPr>
      </w:pPr>
      <w:r w:rsidRPr="001B6166">
        <w:rPr>
          <w:rFonts w:ascii="Times New Roman" w:hAnsi="Times New Roman"/>
          <w:sz w:val="28"/>
        </w:rPr>
        <w:t xml:space="preserve">- Thực hiện Chỉ thị số 19-CT/TU ngày 19 tháng 10 năm 2018 của Ban Thường vụ Thành ủy về thực hiện cuộc vận động “Người dân thành phố không xã rác ra đường ra kênh rạch, vì thành phố sach và giảm ngập nước”: Nhà trường tiếp tục duy trì công tác vớt rác con kênh, giữ gìn mảng xanh và tuyên truyền phụ huynh người dân xung quanh không vứt rác xuống kênh, phụ huynh học sinh đã phối hợp tốt với nhà trường trong việc giáo dục trẻ có ý thức trong việc giữ gìn vệ </w:t>
      </w:r>
      <w:r w:rsidRPr="001B6166">
        <w:rPr>
          <w:rFonts w:ascii="Times New Roman" w:hAnsi="Times New Roman"/>
          <w:sz w:val="28"/>
        </w:rPr>
        <w:lastRenderedPageBreak/>
        <w:t>sinh chung, biết phân loại rác tại nguồn, 100% cán bộ, giáo viên và nhân viên thực hiện tốt việc bỏ rác đúng nơi quy định.</w:t>
      </w:r>
    </w:p>
    <w:p w:rsidR="001B6166" w:rsidRPr="001B6166" w:rsidRDefault="001B6166" w:rsidP="001B6166">
      <w:pPr>
        <w:pStyle w:val="ListParagraph"/>
        <w:tabs>
          <w:tab w:val="left" w:pos="851"/>
        </w:tabs>
        <w:spacing w:before="120" w:line="276" w:lineRule="auto"/>
        <w:ind w:left="0" w:firstLine="709"/>
        <w:jc w:val="both"/>
        <w:textAlignment w:val="baseline"/>
        <w:rPr>
          <w:rFonts w:ascii="Times New Roman" w:hAnsi="Times New Roman"/>
          <w:sz w:val="28"/>
        </w:rPr>
      </w:pPr>
      <w:r w:rsidRPr="001B6166">
        <w:rPr>
          <w:rFonts w:ascii="Times New Roman" w:hAnsi="Times New Roman"/>
          <w:sz w:val="28"/>
        </w:rPr>
        <w:t xml:space="preserve">- 100% cán bộ, giáo viên và nhân viên thực hiện tốt Chỉ thị số 23-CT/TU ngày 25 tháng 7 năm 2019 của Thành ủy về không vi phạm về đất đai và xây dựng không phép </w:t>
      </w:r>
    </w:p>
    <w:p w:rsidR="001B6166" w:rsidRPr="001B6166" w:rsidRDefault="001B6166" w:rsidP="001B6166">
      <w:pPr>
        <w:pStyle w:val="ListParagraph"/>
        <w:tabs>
          <w:tab w:val="left" w:pos="851"/>
        </w:tabs>
        <w:spacing w:before="120" w:line="276" w:lineRule="auto"/>
        <w:ind w:left="0" w:firstLine="709"/>
        <w:jc w:val="both"/>
        <w:textAlignment w:val="baseline"/>
        <w:rPr>
          <w:rFonts w:ascii="Times New Roman" w:hAnsi="Times New Roman"/>
          <w:sz w:val="28"/>
        </w:rPr>
      </w:pPr>
      <w:r w:rsidRPr="001B6166">
        <w:rPr>
          <w:rFonts w:ascii="Times New Roman" w:hAnsi="Times New Roman"/>
          <w:sz w:val="28"/>
        </w:rPr>
        <w:t>- 100% cán bộ, giáo viên và nhân viên tham gia cuộc vận động “Người Việt Nam ưu tiên dùng hàng Việt Nam”; nhà trường đã tập trung thực hiện ký hợp đồng với các công ty sản xuất tại Việt Nam để cung cấp thực phẩm và nhu yếu phẩm cần thiết cho đơn vị như: Công ty Việt Nhi, công ty sữa Nuti, Công ty Ánh Hồng,…</w:t>
      </w:r>
    </w:p>
    <w:p w:rsidR="001B6166" w:rsidRPr="001B6166" w:rsidRDefault="001B6166" w:rsidP="001B6166">
      <w:pPr>
        <w:pStyle w:val="ListParagraph"/>
        <w:tabs>
          <w:tab w:val="left" w:pos="851"/>
        </w:tabs>
        <w:spacing w:before="120" w:line="276" w:lineRule="auto"/>
        <w:ind w:left="0" w:firstLine="709"/>
        <w:jc w:val="both"/>
        <w:textAlignment w:val="baseline"/>
        <w:rPr>
          <w:rFonts w:ascii="Times New Roman" w:hAnsi="Times New Roman"/>
          <w:b/>
          <w:bCs/>
          <w:sz w:val="28"/>
        </w:rPr>
      </w:pPr>
      <w:r w:rsidRPr="001B6166">
        <w:rPr>
          <w:rFonts w:ascii="Times New Roman" w:hAnsi="Times New Roman"/>
          <w:sz w:val="28"/>
        </w:rPr>
        <w:t>- Nhà trường vận động 100% giáo viên tham gia cuộc vận động “Cán bộ, công chức, viên chức nói không với tiêu cực” trong đánh giá trẻ, đánh giá bạn đồng nghiệp, đánh giá viên chức, đánh giá quý,…</w:t>
      </w:r>
    </w:p>
    <w:p w:rsidR="001B6166" w:rsidRPr="001B6166" w:rsidRDefault="001B6166" w:rsidP="001B6166">
      <w:pPr>
        <w:numPr>
          <w:ilvl w:val="0"/>
          <w:numId w:val="30"/>
        </w:numPr>
        <w:tabs>
          <w:tab w:val="left" w:pos="851"/>
        </w:tabs>
        <w:spacing w:before="120" w:line="276" w:lineRule="auto"/>
        <w:ind w:left="0" w:firstLine="720"/>
        <w:jc w:val="both"/>
        <w:rPr>
          <w:rFonts w:ascii="Times New Roman" w:hAnsi="Times New Roman"/>
          <w:bCs/>
          <w:sz w:val="28"/>
          <w:lang w:val="pl-PL"/>
        </w:rPr>
      </w:pPr>
      <w:r w:rsidRPr="001B6166">
        <w:rPr>
          <w:rFonts w:ascii="Times New Roman" w:hAnsi="Times New Roman"/>
          <w:bCs/>
          <w:sz w:val="28"/>
          <w:lang w:val="pl-PL"/>
        </w:rPr>
        <w:t xml:space="preserve">Thực hiện tốt các cuộc vận động và phong trào thi đua do đơn vị và ngành phát động và đạt một số kết quả như sau: </w:t>
      </w:r>
    </w:p>
    <w:p w:rsidR="001B6166" w:rsidRPr="001B6166" w:rsidRDefault="001B6166" w:rsidP="001B6166">
      <w:pPr>
        <w:tabs>
          <w:tab w:val="left" w:pos="851"/>
        </w:tabs>
        <w:spacing w:line="276" w:lineRule="auto"/>
        <w:ind w:firstLine="720"/>
        <w:jc w:val="both"/>
        <w:rPr>
          <w:rFonts w:ascii="Times New Roman" w:hAnsi="Times New Roman"/>
          <w:bCs/>
          <w:sz w:val="28"/>
          <w:lang w:val="pl-PL"/>
        </w:rPr>
      </w:pPr>
      <w:r w:rsidRPr="001B6166">
        <w:rPr>
          <w:rFonts w:ascii="Times New Roman" w:hAnsi="Times New Roman"/>
          <w:bCs/>
          <w:sz w:val="28"/>
          <w:lang w:val="pl-PL"/>
        </w:rPr>
        <w:t>+ Đạt Chi bộ hoàn thành tốt nhiệm vụ 2023.</w:t>
      </w:r>
    </w:p>
    <w:p w:rsidR="001B6166" w:rsidRPr="001B6166" w:rsidRDefault="001B6166" w:rsidP="001B6166">
      <w:pPr>
        <w:tabs>
          <w:tab w:val="left" w:pos="851"/>
        </w:tabs>
        <w:spacing w:line="276" w:lineRule="auto"/>
        <w:ind w:firstLine="720"/>
        <w:jc w:val="both"/>
        <w:rPr>
          <w:rFonts w:ascii="Times New Roman" w:hAnsi="Times New Roman"/>
          <w:bCs/>
          <w:sz w:val="28"/>
          <w:lang w:val="nl-NL"/>
        </w:rPr>
      </w:pPr>
      <w:r w:rsidRPr="001B6166">
        <w:rPr>
          <w:rFonts w:ascii="Times New Roman" w:hAnsi="Times New Roman"/>
          <w:bCs/>
          <w:sz w:val="28"/>
          <w:lang w:val="nl-NL"/>
        </w:rPr>
        <w:t xml:space="preserve">+ “Xây dựng không gian văn hoá Hồ Chí Minh trong hệ thống dân vận”. </w:t>
      </w:r>
    </w:p>
    <w:p w:rsidR="001B6166" w:rsidRPr="001B6166" w:rsidRDefault="001B6166" w:rsidP="001B6166">
      <w:pPr>
        <w:tabs>
          <w:tab w:val="left" w:pos="851"/>
        </w:tabs>
        <w:spacing w:line="276" w:lineRule="auto"/>
        <w:ind w:firstLine="720"/>
        <w:jc w:val="both"/>
        <w:rPr>
          <w:rFonts w:ascii="Times New Roman" w:hAnsi="Times New Roman"/>
          <w:sz w:val="28"/>
        </w:rPr>
      </w:pPr>
      <w:r w:rsidRPr="001B6166">
        <w:rPr>
          <w:rFonts w:ascii="Times New Roman" w:hAnsi="Times New Roman"/>
          <w:sz w:val="28"/>
        </w:rPr>
        <w:t>+ Chi bộ đạt danh hiệu điển hình “Dân vận khéo” năm 2023.</w:t>
      </w:r>
    </w:p>
    <w:p w:rsidR="001B6166" w:rsidRPr="001B6166" w:rsidRDefault="001B6166" w:rsidP="001B6166">
      <w:pPr>
        <w:tabs>
          <w:tab w:val="left" w:pos="851"/>
        </w:tabs>
        <w:spacing w:line="276" w:lineRule="auto"/>
        <w:ind w:firstLine="720"/>
        <w:jc w:val="both"/>
        <w:rPr>
          <w:rFonts w:ascii="Times New Roman" w:hAnsi="Times New Roman"/>
          <w:sz w:val="28"/>
        </w:rPr>
      </w:pPr>
      <w:r w:rsidRPr="001B6166">
        <w:rPr>
          <w:rFonts w:ascii="Times New Roman" w:hAnsi="Times New Roman"/>
          <w:sz w:val="28"/>
        </w:rPr>
        <w:t>+ Chi bộ thực hiện tốt học tập và làm theo tư tưởng, đạo đức, phong cách HCM trong giai đoạn 2021-2024.</w:t>
      </w:r>
    </w:p>
    <w:p w:rsidR="001B6166" w:rsidRPr="001B6166" w:rsidRDefault="001B6166" w:rsidP="001B6166">
      <w:pPr>
        <w:tabs>
          <w:tab w:val="left" w:pos="851"/>
        </w:tabs>
        <w:spacing w:line="276" w:lineRule="auto"/>
        <w:ind w:firstLine="720"/>
        <w:jc w:val="both"/>
        <w:rPr>
          <w:rFonts w:ascii="Times New Roman" w:hAnsi="Times New Roman"/>
          <w:bCs/>
          <w:sz w:val="28"/>
          <w:lang w:val="pl-PL"/>
        </w:rPr>
      </w:pPr>
      <w:r w:rsidRPr="001B6166">
        <w:rPr>
          <w:rFonts w:ascii="Times New Roman" w:hAnsi="Times New Roman"/>
          <w:bCs/>
          <w:sz w:val="28"/>
          <w:lang w:val="nl-NL"/>
        </w:rPr>
        <w:t xml:space="preserve">+ </w:t>
      </w:r>
      <w:r w:rsidRPr="001B6166">
        <w:rPr>
          <w:rFonts w:ascii="Times New Roman" w:hAnsi="Times New Roman"/>
          <w:bCs/>
          <w:sz w:val="28"/>
          <w:lang w:val="pl-PL"/>
        </w:rPr>
        <w:t>Có 03 đảng viên được tặng giấy khen về hoàn thành xuất sắc nhiệm vụ.</w:t>
      </w:r>
    </w:p>
    <w:p w:rsidR="001B6166" w:rsidRPr="001B6166" w:rsidRDefault="001B6166" w:rsidP="001B6166">
      <w:pPr>
        <w:tabs>
          <w:tab w:val="left" w:pos="851"/>
        </w:tabs>
        <w:spacing w:line="276" w:lineRule="auto"/>
        <w:ind w:firstLine="720"/>
        <w:jc w:val="both"/>
        <w:rPr>
          <w:rFonts w:ascii="Times New Roman" w:hAnsi="Times New Roman"/>
          <w:bCs/>
          <w:sz w:val="28"/>
          <w:lang w:val="pl-PL"/>
        </w:rPr>
      </w:pPr>
      <w:r w:rsidRPr="001B6166">
        <w:rPr>
          <w:rFonts w:ascii="Times New Roman" w:hAnsi="Times New Roman"/>
          <w:bCs/>
          <w:sz w:val="28"/>
          <w:lang w:val="pl-PL"/>
        </w:rPr>
        <w:t>+ Giữ vững Trường đạt Kiểm định chất lượng giáo dục mức độ II, đạt trường đạt Chuẩn quốc gia mức độ I.</w:t>
      </w:r>
    </w:p>
    <w:p w:rsidR="001B6166" w:rsidRPr="001B6166" w:rsidRDefault="001B6166" w:rsidP="001B6166">
      <w:pPr>
        <w:tabs>
          <w:tab w:val="left" w:pos="851"/>
        </w:tabs>
        <w:spacing w:line="276" w:lineRule="auto"/>
        <w:ind w:firstLine="720"/>
        <w:jc w:val="both"/>
        <w:rPr>
          <w:rFonts w:ascii="Times New Roman" w:hAnsi="Times New Roman"/>
          <w:sz w:val="28"/>
        </w:rPr>
      </w:pPr>
      <w:r w:rsidRPr="001B6166">
        <w:rPr>
          <w:rFonts w:ascii="Times New Roman" w:hAnsi="Times New Roman"/>
          <w:bCs/>
          <w:sz w:val="28"/>
          <w:lang w:val="pl-PL"/>
        </w:rPr>
        <w:t xml:space="preserve">+ Đạt giải ba hội thi </w:t>
      </w:r>
      <w:r w:rsidRPr="001B6166">
        <w:rPr>
          <w:rFonts w:ascii="Times New Roman" w:hAnsi="Times New Roman"/>
          <w:sz w:val="28"/>
        </w:rPr>
        <w:t>Làm mứt ngày tết Giáp Thìn năm 2024 tại Thị Trấn.</w:t>
      </w:r>
    </w:p>
    <w:p w:rsidR="001B6166" w:rsidRPr="001B6166" w:rsidRDefault="001B6166" w:rsidP="001B6166">
      <w:pPr>
        <w:tabs>
          <w:tab w:val="left" w:pos="851"/>
        </w:tabs>
        <w:spacing w:line="276" w:lineRule="auto"/>
        <w:ind w:firstLine="720"/>
        <w:jc w:val="both"/>
        <w:rPr>
          <w:rFonts w:ascii="Times New Roman" w:hAnsi="Times New Roman"/>
          <w:sz w:val="28"/>
        </w:rPr>
      </w:pPr>
      <w:r w:rsidRPr="001B6166">
        <w:rPr>
          <w:rFonts w:ascii="Times New Roman" w:hAnsi="Times New Roman"/>
          <w:sz w:val="28"/>
        </w:rPr>
        <w:t>+ Đạt giải khuyến khích trong cuộc thi “Trang trí cơ quan, đơn vị và thực hiện không gian thờ cúng ngày Tết cổ truyền của dân tộc” nhân dịp Tết Nguyên đán Giáp Thìn năm 2024 cấp Huyện.</w:t>
      </w:r>
    </w:p>
    <w:p w:rsidR="001B6166" w:rsidRPr="001B6166" w:rsidRDefault="001B6166" w:rsidP="001B6166">
      <w:pPr>
        <w:tabs>
          <w:tab w:val="left" w:pos="851"/>
        </w:tabs>
        <w:spacing w:line="276" w:lineRule="auto"/>
        <w:ind w:firstLine="720"/>
        <w:jc w:val="both"/>
        <w:rPr>
          <w:rFonts w:ascii="Times New Roman" w:hAnsi="Times New Roman"/>
          <w:sz w:val="28"/>
        </w:rPr>
      </w:pPr>
      <w:r w:rsidRPr="001B6166">
        <w:rPr>
          <w:rFonts w:ascii="Times New Roman" w:hAnsi="Times New Roman"/>
          <w:sz w:val="28"/>
        </w:rPr>
        <w:t>+ Đã có thành tích tiêu biểu trong các phong trào thi đua trên địa bàn huyện Bình Chánh giai đoạn 2003 – 2023.</w:t>
      </w:r>
    </w:p>
    <w:p w:rsidR="001B6166" w:rsidRPr="001B6166" w:rsidRDefault="001B6166" w:rsidP="001B6166">
      <w:pPr>
        <w:tabs>
          <w:tab w:val="left" w:pos="851"/>
        </w:tabs>
        <w:spacing w:line="276" w:lineRule="auto"/>
        <w:ind w:firstLine="720"/>
        <w:jc w:val="both"/>
        <w:rPr>
          <w:rFonts w:ascii="Times New Roman" w:hAnsi="Times New Roman"/>
          <w:sz w:val="28"/>
        </w:rPr>
      </w:pPr>
      <w:r w:rsidRPr="001B6166">
        <w:rPr>
          <w:rFonts w:ascii="Times New Roman" w:hAnsi="Times New Roman"/>
          <w:sz w:val="28"/>
        </w:rPr>
        <w:t>+ Giấy khen có thành tích tiêu biểu trong các phong trào thi đua trên địa bàn thị trấn Tân Túc giai đoạn 2003-2023.</w:t>
      </w:r>
    </w:p>
    <w:p w:rsidR="001B6166" w:rsidRPr="001B6166" w:rsidRDefault="001B6166" w:rsidP="001B6166">
      <w:pPr>
        <w:tabs>
          <w:tab w:val="left" w:pos="851"/>
        </w:tabs>
        <w:spacing w:line="276" w:lineRule="auto"/>
        <w:ind w:firstLine="720"/>
        <w:jc w:val="both"/>
        <w:rPr>
          <w:rFonts w:ascii="Times New Roman" w:hAnsi="Times New Roman"/>
          <w:sz w:val="28"/>
        </w:rPr>
      </w:pPr>
      <w:r w:rsidRPr="001B6166">
        <w:rPr>
          <w:rFonts w:ascii="Times New Roman" w:hAnsi="Times New Roman"/>
          <w:sz w:val="28"/>
        </w:rPr>
        <w:t>+ Giấy khen đã có thành tích trong hoạt động khuyến học, khuyến tài, XDXH học tập năm 2023.</w:t>
      </w:r>
    </w:p>
    <w:p w:rsidR="001B6166" w:rsidRPr="001B6166" w:rsidRDefault="001B6166" w:rsidP="001B6166">
      <w:pPr>
        <w:tabs>
          <w:tab w:val="left" w:pos="993"/>
        </w:tabs>
        <w:spacing w:line="276" w:lineRule="auto"/>
        <w:ind w:firstLine="720"/>
        <w:jc w:val="both"/>
        <w:rPr>
          <w:rFonts w:ascii="Times New Roman" w:hAnsi="Times New Roman"/>
          <w:sz w:val="28"/>
          <w:lang w:val="nl-NL"/>
        </w:rPr>
      </w:pPr>
      <w:r w:rsidRPr="001B6166">
        <w:rPr>
          <w:rFonts w:ascii="Times New Roman" w:hAnsi="Times New Roman"/>
          <w:sz w:val="28"/>
          <w:lang w:val="nl-NL"/>
        </w:rPr>
        <w:t>+ Đạt tốt công tác y tế tại đơn vị.</w:t>
      </w:r>
    </w:p>
    <w:p w:rsidR="001B6166" w:rsidRPr="001B6166" w:rsidRDefault="001B6166" w:rsidP="001B6166">
      <w:pPr>
        <w:tabs>
          <w:tab w:val="left" w:pos="993"/>
        </w:tabs>
        <w:spacing w:line="276" w:lineRule="auto"/>
        <w:ind w:firstLine="709"/>
        <w:jc w:val="both"/>
        <w:rPr>
          <w:rFonts w:ascii="Times New Roman" w:hAnsi="Times New Roman"/>
          <w:color w:val="000000" w:themeColor="text1"/>
          <w:sz w:val="28"/>
          <w:lang w:val="nl-NL"/>
        </w:rPr>
      </w:pPr>
      <w:r w:rsidRPr="001B6166">
        <w:rPr>
          <w:rFonts w:ascii="Times New Roman" w:hAnsi="Times New Roman"/>
          <w:sz w:val="28"/>
          <w:lang w:val="nl-NL"/>
        </w:rPr>
        <w:t xml:space="preserve">+ Vận động 6 người (11 đơn vị máu) tham </w:t>
      </w:r>
      <w:r w:rsidRPr="001B6166">
        <w:rPr>
          <w:rFonts w:ascii="Times New Roman" w:hAnsi="Times New Roman"/>
          <w:color w:val="000000" w:themeColor="text1"/>
          <w:sz w:val="28"/>
          <w:lang w:val="nl-NL"/>
        </w:rPr>
        <w:t>gia hiến máu nhân đạo.</w:t>
      </w:r>
    </w:p>
    <w:p w:rsidR="001B6166" w:rsidRPr="001B6166" w:rsidRDefault="001B6166" w:rsidP="001B6166">
      <w:pPr>
        <w:widowControl w:val="0"/>
        <w:numPr>
          <w:ilvl w:val="0"/>
          <w:numId w:val="40"/>
        </w:numPr>
        <w:tabs>
          <w:tab w:val="left" w:pos="851"/>
          <w:tab w:val="left" w:pos="993"/>
        </w:tabs>
        <w:autoSpaceDE w:val="0"/>
        <w:autoSpaceDN w:val="0"/>
        <w:spacing w:before="60" w:after="60" w:line="276" w:lineRule="auto"/>
        <w:ind w:left="0" w:firstLine="709"/>
        <w:contextualSpacing/>
        <w:jc w:val="both"/>
        <w:rPr>
          <w:rFonts w:ascii="Times New Roman" w:hAnsi="Times New Roman"/>
          <w:color w:val="000000" w:themeColor="text1"/>
          <w:sz w:val="28"/>
          <w:lang w:val="nl-NL"/>
        </w:rPr>
      </w:pPr>
      <w:r w:rsidRPr="001B6166">
        <w:rPr>
          <w:rFonts w:ascii="Times New Roman" w:hAnsi="Times New Roman"/>
          <w:color w:val="000000" w:themeColor="text1"/>
          <w:sz w:val="28"/>
          <w:lang w:val="nl-NL"/>
        </w:rPr>
        <w:t xml:space="preserve">Tổ chức các hội thi Giáo viên dạy giỏi cấp trường đạt 8 giáo viên. Có 2/2 giáo viên tham gia Hội thi giáo viên dạy giỏi cấp huyện đạt 2/2 tỉ lệ 100%, có 01 </w:t>
      </w:r>
      <w:r w:rsidRPr="001B6166">
        <w:rPr>
          <w:rFonts w:ascii="Times New Roman" w:hAnsi="Times New Roman"/>
          <w:color w:val="000000" w:themeColor="text1"/>
          <w:sz w:val="28"/>
          <w:lang w:val="nl-NL"/>
        </w:rPr>
        <w:lastRenderedPageBreak/>
        <w:t xml:space="preserve">giáo viên đạt giải Ba và  01 giáo viên đạt giải khuyến khích cấp huyện. </w:t>
      </w:r>
    </w:p>
    <w:p w:rsidR="001B6166" w:rsidRPr="001B6166" w:rsidRDefault="001B6166" w:rsidP="001B6166">
      <w:pPr>
        <w:spacing w:line="276" w:lineRule="auto"/>
        <w:ind w:firstLine="709"/>
        <w:jc w:val="both"/>
        <w:rPr>
          <w:rFonts w:ascii="Times New Roman" w:hAnsi="Times New Roman"/>
          <w:sz w:val="28"/>
        </w:rPr>
      </w:pPr>
      <w:r w:rsidRPr="001B6166">
        <w:rPr>
          <w:rFonts w:ascii="Times New Roman" w:hAnsi="Times New Roman"/>
          <w:sz w:val="28"/>
        </w:rPr>
        <w:t xml:space="preserve">+ Đạt 01 giải Ba, 01 giải khuyến khích, 02 giải phong trào hội thi “Bé vẽ sáng tạo cùng Bitex” cấp Huyện.  </w:t>
      </w:r>
    </w:p>
    <w:p w:rsidR="001B6166" w:rsidRPr="001B6166" w:rsidRDefault="001B6166" w:rsidP="001B6166">
      <w:pPr>
        <w:spacing w:line="276" w:lineRule="auto"/>
        <w:ind w:firstLine="709"/>
        <w:rPr>
          <w:rFonts w:ascii="Times New Roman" w:hAnsi="Times New Roman"/>
          <w:sz w:val="28"/>
        </w:rPr>
      </w:pPr>
      <w:r w:rsidRPr="001B6166">
        <w:rPr>
          <w:rFonts w:ascii="Times New Roman" w:hAnsi="Times New Roman"/>
          <w:sz w:val="28"/>
        </w:rPr>
        <w:t>+  Đạt giải khuyến khích “Liên hoan thể dục nhịp điệu năm 2024”.</w:t>
      </w:r>
    </w:p>
    <w:p w:rsidR="001B6166" w:rsidRPr="001B6166" w:rsidRDefault="001B6166" w:rsidP="001B6166">
      <w:pPr>
        <w:spacing w:line="276" w:lineRule="auto"/>
        <w:ind w:firstLine="709"/>
        <w:rPr>
          <w:rFonts w:ascii="Times New Roman" w:hAnsi="Times New Roman"/>
          <w:sz w:val="28"/>
        </w:rPr>
      </w:pPr>
      <w:r w:rsidRPr="001B6166">
        <w:rPr>
          <w:rFonts w:ascii="Times New Roman" w:hAnsi="Times New Roman"/>
          <w:sz w:val="28"/>
        </w:rPr>
        <w:t>+ Có 01 cá nhân đã có thành tích xuất sắc trong thực hiện “Học tập và làm theo tư tưởng, đạo đức, phong cách Hồ Chí Minh”giai đoạn 19/5/2023 – 19/5/2024.</w:t>
      </w:r>
    </w:p>
    <w:p w:rsidR="001B6166" w:rsidRPr="001B6166" w:rsidRDefault="001B6166" w:rsidP="001B6166">
      <w:pPr>
        <w:spacing w:line="276" w:lineRule="auto"/>
        <w:ind w:firstLine="709"/>
        <w:jc w:val="both"/>
        <w:rPr>
          <w:rFonts w:ascii="Times New Roman" w:hAnsi="Times New Roman"/>
          <w:sz w:val="28"/>
        </w:rPr>
      </w:pPr>
      <w:r w:rsidRPr="001B6166">
        <w:rPr>
          <w:rFonts w:ascii="Times New Roman" w:hAnsi="Times New Roman"/>
          <w:sz w:val="28"/>
        </w:rPr>
        <w:t xml:space="preserve">+ CĐCS Trường MN Hoàng Anh đã có thành tích xuất sắc trong thực hiện “Học tập và làm theo tư tưởng, đạo đức, phong cách Hồ Chí Minh” giai đoạn 19/05/2023-19/05/2024. </w:t>
      </w:r>
    </w:p>
    <w:p w:rsidR="001B6166" w:rsidRPr="001B6166" w:rsidRDefault="001B6166" w:rsidP="001B6166">
      <w:pPr>
        <w:spacing w:line="276" w:lineRule="auto"/>
        <w:ind w:firstLine="709"/>
        <w:jc w:val="both"/>
        <w:rPr>
          <w:rFonts w:ascii="Times New Roman" w:hAnsi="Times New Roman"/>
          <w:color w:val="000000" w:themeColor="text1"/>
          <w:sz w:val="28"/>
          <w:lang w:val="nl-NL"/>
        </w:rPr>
      </w:pPr>
      <w:r w:rsidRPr="001B6166">
        <w:rPr>
          <w:rFonts w:ascii="Times New Roman" w:hAnsi="Times New Roman"/>
          <w:sz w:val="28"/>
        </w:rPr>
        <w:t xml:space="preserve">- </w:t>
      </w:r>
      <w:r w:rsidRPr="001B6166">
        <w:rPr>
          <w:rFonts w:ascii="Times New Roman" w:hAnsi="Times New Roman"/>
          <w:color w:val="000000" w:themeColor="text1"/>
          <w:sz w:val="28"/>
        </w:rPr>
        <w:t>Vận động công đoàn viên tham gia thi Hội thao công nhân viên chức-lao động huyện Bình Chánh  do LĐLĐ huyện tổ chức.</w:t>
      </w:r>
      <w:r w:rsidRPr="001B6166">
        <w:rPr>
          <w:rFonts w:ascii="Times New Roman" w:hAnsi="Times New Roman"/>
          <w:bCs/>
          <w:color w:val="000000" w:themeColor="text1"/>
          <w:sz w:val="28"/>
          <w:lang w:val="pl-PL"/>
        </w:rPr>
        <w:t xml:space="preserve"> </w:t>
      </w:r>
    </w:p>
    <w:p w:rsidR="001B6166" w:rsidRPr="001B6166" w:rsidRDefault="001B6166" w:rsidP="001B6166">
      <w:pPr>
        <w:pStyle w:val="ListParagraph"/>
        <w:numPr>
          <w:ilvl w:val="0"/>
          <w:numId w:val="40"/>
        </w:numPr>
        <w:tabs>
          <w:tab w:val="left" w:pos="993"/>
        </w:tabs>
        <w:spacing w:line="276" w:lineRule="auto"/>
        <w:ind w:left="0" w:firstLine="709"/>
        <w:jc w:val="both"/>
        <w:rPr>
          <w:rFonts w:ascii="Times New Roman" w:hAnsi="Times New Roman"/>
          <w:bCs/>
          <w:color w:val="000000" w:themeColor="text1"/>
          <w:sz w:val="28"/>
          <w:lang w:val="pl-PL"/>
        </w:rPr>
      </w:pPr>
      <w:r w:rsidRPr="001B6166">
        <w:rPr>
          <w:rFonts w:ascii="Times New Roman" w:hAnsi="Times New Roman"/>
          <w:bCs/>
          <w:color w:val="000000" w:themeColor="text1"/>
          <w:sz w:val="28"/>
          <w:lang w:val="pl-PL"/>
        </w:rPr>
        <w:t>Nhà trường thực hiện tổ chức chăm lo cho 15 trẻ em có hoàn cảnh khó khăn với tổng kinh phí: 8.400.000đ (2 lần Tết và cuối năm).</w:t>
      </w:r>
    </w:p>
    <w:p w:rsidR="001B6166" w:rsidRPr="001B6166" w:rsidRDefault="001B6166" w:rsidP="001B6166">
      <w:pPr>
        <w:widowControl w:val="0"/>
        <w:numPr>
          <w:ilvl w:val="0"/>
          <w:numId w:val="38"/>
        </w:numPr>
        <w:tabs>
          <w:tab w:val="left" w:pos="851"/>
        </w:tabs>
        <w:autoSpaceDE w:val="0"/>
        <w:autoSpaceDN w:val="0"/>
        <w:spacing w:before="60" w:after="60" w:line="276" w:lineRule="auto"/>
        <w:ind w:left="0" w:firstLine="709"/>
        <w:contextualSpacing/>
        <w:jc w:val="both"/>
        <w:rPr>
          <w:rFonts w:ascii="Times New Roman" w:hAnsi="Times New Roman"/>
          <w:sz w:val="28"/>
        </w:rPr>
      </w:pPr>
      <w:r w:rsidRPr="001B6166">
        <w:rPr>
          <w:rFonts w:ascii="Times New Roman" w:hAnsi="Times New Roman"/>
          <w:sz w:val="28"/>
          <w:lang w:val="nl-NL"/>
        </w:rPr>
        <w:t>Trong năm, nhà</w:t>
      </w:r>
      <w:r w:rsidRPr="001B6166">
        <w:rPr>
          <w:rFonts w:ascii="Times New Roman" w:hAnsi="Times New Roman"/>
          <w:sz w:val="28"/>
        </w:rPr>
        <w:t xml:space="preserve"> trường tổ chức hoạt động gây quỹ và vận động cán bộ quản lý, giáo viên, nhân viên và phụ huynh học sinh đóng góp quỹ vì người nghèo và chăm lo cho 06 trẻ em nghèo khó khăn trường vận động thực hiện quỹ 8.400.000đ.</w:t>
      </w:r>
    </w:p>
    <w:p w:rsidR="001B6166" w:rsidRPr="001B6166" w:rsidRDefault="001B6166" w:rsidP="001B6166">
      <w:pPr>
        <w:pStyle w:val="ListParagraph"/>
        <w:tabs>
          <w:tab w:val="left" w:pos="180"/>
        </w:tabs>
        <w:spacing w:before="120" w:line="276" w:lineRule="auto"/>
        <w:ind w:left="0" w:firstLine="720"/>
        <w:jc w:val="both"/>
        <w:rPr>
          <w:rFonts w:ascii="Times New Roman" w:hAnsi="Times New Roman"/>
          <w:sz w:val="28"/>
          <w:lang w:val="nl-NL"/>
        </w:rPr>
      </w:pPr>
      <w:r w:rsidRPr="001B6166">
        <w:rPr>
          <w:rFonts w:ascii="Times New Roman" w:hAnsi="Times New Roman"/>
          <w:sz w:val="28"/>
          <w:lang w:val="nl-NL"/>
        </w:rPr>
        <w:t>- Trường thực hiện tốt kế hoạch bồi dưỡng, nâng cao trình độ chuyên môn nghiệp vụ đối với CBQL-GV: Vận động và tạo mọi điều kiện để GV phấn đấu nâng cao trình độ như sau:</w:t>
      </w:r>
    </w:p>
    <w:p w:rsidR="001B6166" w:rsidRPr="001B6166" w:rsidRDefault="001B6166" w:rsidP="001B6166">
      <w:pPr>
        <w:pStyle w:val="ListParagraph"/>
        <w:numPr>
          <w:ilvl w:val="0"/>
          <w:numId w:val="35"/>
        </w:numPr>
        <w:tabs>
          <w:tab w:val="left" w:pos="993"/>
        </w:tabs>
        <w:spacing w:before="120" w:line="276" w:lineRule="auto"/>
        <w:ind w:left="0" w:firstLine="720"/>
        <w:jc w:val="both"/>
        <w:rPr>
          <w:rFonts w:ascii="Times New Roman" w:hAnsi="Times New Roman"/>
          <w:color w:val="FF0000"/>
          <w:sz w:val="28"/>
          <w:lang w:val="nl-NL"/>
        </w:rPr>
      </w:pPr>
      <w:r w:rsidRPr="001B6166">
        <w:rPr>
          <w:rFonts w:ascii="Times New Roman" w:hAnsi="Times New Roman"/>
          <w:color w:val="FF0000"/>
          <w:sz w:val="28"/>
          <w:lang w:val="nl-NL"/>
        </w:rPr>
        <w:t>Có 01 GV hoàn thành lớp học nâng chuẩn theo lộ trình.</w:t>
      </w:r>
    </w:p>
    <w:p w:rsidR="001B6166" w:rsidRPr="001B6166" w:rsidRDefault="001B6166" w:rsidP="001B6166">
      <w:pPr>
        <w:pStyle w:val="ListParagraph"/>
        <w:numPr>
          <w:ilvl w:val="0"/>
          <w:numId w:val="35"/>
        </w:numPr>
        <w:tabs>
          <w:tab w:val="left" w:pos="993"/>
        </w:tabs>
        <w:spacing w:before="120" w:line="276" w:lineRule="auto"/>
        <w:ind w:left="0" w:firstLine="720"/>
        <w:jc w:val="both"/>
        <w:rPr>
          <w:rFonts w:ascii="Times New Roman" w:hAnsi="Times New Roman"/>
          <w:color w:val="FF0000"/>
          <w:sz w:val="28"/>
          <w:lang w:val="nl-NL"/>
        </w:rPr>
      </w:pPr>
      <w:r w:rsidRPr="001B6166">
        <w:rPr>
          <w:rFonts w:ascii="Times New Roman" w:hAnsi="Times New Roman"/>
          <w:color w:val="FF0000"/>
          <w:sz w:val="28"/>
          <w:lang w:val="nl-NL"/>
        </w:rPr>
        <w:t>Có 01 GV đang học nâng chuẩn theo lộ trình.</w:t>
      </w:r>
    </w:p>
    <w:p w:rsidR="001B6166" w:rsidRPr="001B6166" w:rsidRDefault="001B6166" w:rsidP="001B6166">
      <w:pPr>
        <w:pStyle w:val="ListParagraph"/>
        <w:numPr>
          <w:ilvl w:val="0"/>
          <w:numId w:val="35"/>
        </w:numPr>
        <w:tabs>
          <w:tab w:val="left" w:pos="993"/>
        </w:tabs>
        <w:spacing w:before="120" w:line="276" w:lineRule="auto"/>
        <w:ind w:left="0" w:firstLine="720"/>
        <w:jc w:val="both"/>
        <w:rPr>
          <w:rFonts w:ascii="Times New Roman" w:hAnsi="Times New Roman"/>
          <w:color w:val="FF0000"/>
          <w:sz w:val="28"/>
          <w:lang w:val="nl-NL"/>
        </w:rPr>
      </w:pPr>
      <w:r w:rsidRPr="001B6166">
        <w:rPr>
          <w:rFonts w:ascii="Times New Roman" w:hAnsi="Times New Roman"/>
          <w:color w:val="FF0000"/>
          <w:sz w:val="28"/>
          <w:lang w:val="nl-NL"/>
        </w:rPr>
        <w:t>Có 01 giáo viên đang học lớp TCCT.</w:t>
      </w:r>
    </w:p>
    <w:p w:rsidR="001B6166" w:rsidRPr="001B6166" w:rsidRDefault="001B6166" w:rsidP="001B6166">
      <w:pPr>
        <w:pStyle w:val="ListParagraph"/>
        <w:numPr>
          <w:ilvl w:val="0"/>
          <w:numId w:val="35"/>
        </w:numPr>
        <w:tabs>
          <w:tab w:val="left" w:pos="993"/>
        </w:tabs>
        <w:spacing w:before="120" w:line="276" w:lineRule="auto"/>
        <w:ind w:left="0" w:firstLine="720"/>
        <w:jc w:val="both"/>
        <w:rPr>
          <w:rFonts w:ascii="Times New Roman" w:hAnsi="Times New Roman"/>
          <w:color w:val="FF0000"/>
          <w:sz w:val="28"/>
          <w:lang w:val="nl-NL"/>
        </w:rPr>
      </w:pPr>
      <w:r w:rsidRPr="001B6166">
        <w:rPr>
          <w:rFonts w:ascii="Times New Roman" w:hAnsi="Times New Roman"/>
          <w:color w:val="FF0000"/>
          <w:sz w:val="28"/>
          <w:lang w:val="nl-NL"/>
        </w:rPr>
        <w:t>Có 02 giáo viên hoàn thành lớp SCCT.</w:t>
      </w:r>
    </w:p>
    <w:p w:rsidR="001B6166" w:rsidRPr="001B6166" w:rsidRDefault="001B6166" w:rsidP="001B6166">
      <w:pPr>
        <w:pStyle w:val="ListParagraph"/>
        <w:numPr>
          <w:ilvl w:val="0"/>
          <w:numId w:val="35"/>
        </w:numPr>
        <w:tabs>
          <w:tab w:val="left" w:pos="993"/>
        </w:tabs>
        <w:spacing w:before="120" w:line="276" w:lineRule="auto"/>
        <w:ind w:left="0" w:firstLine="720"/>
        <w:jc w:val="both"/>
        <w:rPr>
          <w:rFonts w:ascii="Times New Roman" w:hAnsi="Times New Roman"/>
          <w:color w:val="FF0000"/>
          <w:sz w:val="28"/>
          <w:lang w:val="nl-NL"/>
        </w:rPr>
      </w:pPr>
      <w:r w:rsidRPr="001B6166">
        <w:rPr>
          <w:rFonts w:ascii="Times New Roman" w:hAnsi="Times New Roman"/>
          <w:color w:val="FF0000"/>
          <w:sz w:val="28"/>
          <w:lang w:val="nl-NL"/>
        </w:rPr>
        <w:t>Có 25/25 CB - GV tốt nghiệp ĐHSP – CĐSP (100%).</w:t>
      </w:r>
    </w:p>
    <w:p w:rsidR="001B6166" w:rsidRPr="001B6166" w:rsidRDefault="001B6166" w:rsidP="001B6166">
      <w:pPr>
        <w:pStyle w:val="ListParagraph"/>
        <w:numPr>
          <w:ilvl w:val="0"/>
          <w:numId w:val="35"/>
        </w:numPr>
        <w:tabs>
          <w:tab w:val="left" w:pos="993"/>
        </w:tabs>
        <w:spacing w:before="120" w:line="276" w:lineRule="auto"/>
        <w:ind w:left="0" w:firstLine="720"/>
        <w:jc w:val="both"/>
        <w:rPr>
          <w:rFonts w:ascii="Times New Roman" w:hAnsi="Times New Roman"/>
          <w:color w:val="FF0000"/>
          <w:sz w:val="28"/>
          <w:lang w:val="nl-NL"/>
        </w:rPr>
      </w:pPr>
      <w:r w:rsidRPr="001B6166">
        <w:rPr>
          <w:rFonts w:ascii="Times New Roman" w:hAnsi="Times New Roman"/>
          <w:color w:val="FF0000"/>
          <w:sz w:val="28"/>
          <w:lang w:val="nl-NL"/>
        </w:rPr>
        <w:t>Có 27/34 CB-GV-CNV có trình độ A, B vi tính (79,4%).</w:t>
      </w:r>
    </w:p>
    <w:p w:rsidR="001B6166" w:rsidRPr="001B6166" w:rsidRDefault="001B6166" w:rsidP="001B6166">
      <w:pPr>
        <w:pStyle w:val="ListParagraph"/>
        <w:tabs>
          <w:tab w:val="left" w:pos="851"/>
        </w:tabs>
        <w:spacing w:before="120" w:line="276" w:lineRule="auto"/>
        <w:jc w:val="both"/>
        <w:rPr>
          <w:rFonts w:ascii="Times New Roman" w:hAnsi="Times New Roman"/>
          <w:color w:val="FF0000"/>
          <w:sz w:val="28"/>
          <w:lang w:val="nl-NL"/>
        </w:rPr>
      </w:pPr>
      <w:r w:rsidRPr="001B6166">
        <w:rPr>
          <w:rFonts w:ascii="Times New Roman" w:hAnsi="Times New Roman"/>
          <w:color w:val="FF0000"/>
          <w:sz w:val="28"/>
          <w:lang w:val="nl-NL"/>
        </w:rPr>
        <w:t>+ Có 27/34 CB-GV- CNV có trình độ A, B ngoại ngữ (79,4%).</w:t>
      </w:r>
    </w:p>
    <w:p w:rsidR="001B6166" w:rsidRPr="001B6166" w:rsidRDefault="001B6166" w:rsidP="001B6166">
      <w:pPr>
        <w:pStyle w:val="Header"/>
        <w:tabs>
          <w:tab w:val="left" w:pos="993"/>
        </w:tabs>
        <w:spacing w:before="120" w:line="276" w:lineRule="auto"/>
        <w:jc w:val="both"/>
        <w:rPr>
          <w:rFonts w:ascii="Times New Roman" w:hAnsi="Times New Roman"/>
          <w:b/>
          <w:sz w:val="28"/>
        </w:rPr>
      </w:pPr>
      <w:r w:rsidRPr="001B6166">
        <w:rPr>
          <w:rFonts w:ascii="Times New Roman" w:hAnsi="Times New Roman"/>
          <w:b/>
          <w:sz w:val="28"/>
        </w:rPr>
        <w:t xml:space="preserve">        3. Kết quả thực hiện chỉ tiêu năm học 2023-2024</w:t>
      </w:r>
    </w:p>
    <w:tbl>
      <w:tblPr>
        <w:tblStyle w:val="TableGrid"/>
        <w:tblW w:w="9444" w:type="dxa"/>
        <w:tblLook w:val="04A0" w:firstRow="1" w:lastRow="0" w:firstColumn="1" w:lastColumn="0" w:noHBand="0" w:noVBand="1"/>
      </w:tblPr>
      <w:tblGrid>
        <w:gridCol w:w="559"/>
        <w:gridCol w:w="1676"/>
        <w:gridCol w:w="1984"/>
        <w:gridCol w:w="2977"/>
        <w:gridCol w:w="1559"/>
        <w:gridCol w:w="689"/>
      </w:tblGrid>
      <w:tr w:rsidR="001B6166" w:rsidRPr="001B6166" w:rsidTr="0057178F">
        <w:tc>
          <w:tcPr>
            <w:tcW w:w="559" w:type="dxa"/>
            <w:vMerge w:val="restart"/>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Stt</w:t>
            </w:r>
          </w:p>
        </w:tc>
        <w:tc>
          <w:tcPr>
            <w:tcW w:w="1676" w:type="dxa"/>
            <w:vMerge w:val="restart"/>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Nội dung chỉ tiêu</w:t>
            </w:r>
          </w:p>
        </w:tc>
        <w:tc>
          <w:tcPr>
            <w:tcW w:w="6520" w:type="dxa"/>
            <w:gridSpan w:val="3"/>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Kết quả</w:t>
            </w:r>
          </w:p>
        </w:tc>
        <w:tc>
          <w:tcPr>
            <w:tcW w:w="689" w:type="dxa"/>
            <w:vMerge w:val="restart"/>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Ghi chú</w:t>
            </w:r>
          </w:p>
        </w:tc>
      </w:tr>
      <w:tr w:rsidR="001B6166" w:rsidRPr="001B6166" w:rsidTr="0057178F">
        <w:tc>
          <w:tcPr>
            <w:tcW w:w="559" w:type="dxa"/>
            <w:vMerge/>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c>
          <w:tcPr>
            <w:tcW w:w="1676" w:type="dxa"/>
            <w:vMerge/>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c>
          <w:tcPr>
            <w:tcW w:w="1984"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Theo kế hoạch</w:t>
            </w:r>
          </w:p>
        </w:tc>
        <w:tc>
          <w:tcPr>
            <w:tcW w:w="2977"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Kết quả thực hiện</w:t>
            </w:r>
          </w:p>
        </w:tc>
        <w:tc>
          <w:tcPr>
            <w:tcW w:w="1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Tỷ lệ %</w:t>
            </w:r>
          </w:p>
        </w:tc>
        <w:tc>
          <w:tcPr>
            <w:tcW w:w="689" w:type="dxa"/>
            <w:vMerge/>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r w:rsidR="001B6166" w:rsidRPr="001B6166" w:rsidTr="0057178F">
        <w:tc>
          <w:tcPr>
            <w:tcW w:w="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1</w:t>
            </w:r>
          </w:p>
        </w:tc>
        <w:tc>
          <w:tcPr>
            <w:tcW w:w="1676"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lang w:val="af-ZA"/>
              </w:rPr>
              <w:t>Công tác đầu tư trường Chuẩn</w:t>
            </w:r>
            <w:r w:rsidRPr="001B6166">
              <w:rPr>
                <w:rFonts w:ascii="Times New Roman" w:hAnsi="Times New Roman"/>
                <w:sz w:val="28"/>
                <w:lang w:val="nb-NO"/>
              </w:rPr>
              <w:t xml:space="preserve"> </w:t>
            </w:r>
          </w:p>
        </w:tc>
        <w:tc>
          <w:tcPr>
            <w:tcW w:w="1984"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lang w:val="af-ZA"/>
              </w:rPr>
              <w:t>Giữ vững danh hiệu</w:t>
            </w:r>
          </w:p>
        </w:tc>
        <w:tc>
          <w:tcPr>
            <w:tcW w:w="2977"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lang w:val="af-ZA"/>
              </w:rPr>
              <w:t>Giữ vững tr</w:t>
            </w:r>
            <w:r w:rsidRPr="001B6166">
              <w:rPr>
                <w:rFonts w:ascii="Times New Roman" w:hAnsi="Times New Roman"/>
                <w:sz w:val="28"/>
                <w:lang w:val="nb-NO"/>
              </w:rPr>
              <w:t>ường đạt chuẩn kiểm định về chất lượng mức độ II, đạt Chuẩn quốc gia mức độ I.</w:t>
            </w:r>
          </w:p>
        </w:tc>
        <w:tc>
          <w:tcPr>
            <w:tcW w:w="1559" w:type="dxa"/>
          </w:tcPr>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100%</w:t>
            </w:r>
          </w:p>
        </w:tc>
        <w:tc>
          <w:tcPr>
            <w:tcW w:w="68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r w:rsidR="001B6166" w:rsidRPr="001B6166" w:rsidTr="0057178F">
        <w:tc>
          <w:tcPr>
            <w:tcW w:w="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lastRenderedPageBreak/>
              <w:t>2</w:t>
            </w:r>
          </w:p>
        </w:tc>
        <w:tc>
          <w:tcPr>
            <w:tcW w:w="1676"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lang w:val="nb-NO"/>
              </w:rPr>
              <w:t>Số lượng trẻ học bán trú.</w:t>
            </w:r>
          </w:p>
        </w:tc>
        <w:tc>
          <w:tcPr>
            <w:tcW w:w="1984"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lang w:val="nb-NO"/>
              </w:rPr>
              <w:t>100% trẻ tham gia học bán trú</w:t>
            </w:r>
          </w:p>
        </w:tc>
        <w:tc>
          <w:tcPr>
            <w:tcW w:w="2977"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lang w:val="nb-NO"/>
              </w:rPr>
              <w:t>Có 341/341 trẻ</w:t>
            </w:r>
          </w:p>
        </w:tc>
        <w:tc>
          <w:tcPr>
            <w:tcW w:w="1559" w:type="dxa"/>
          </w:tcPr>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lang w:val="nb-NO"/>
              </w:rPr>
              <w:t>100%</w:t>
            </w:r>
          </w:p>
        </w:tc>
        <w:tc>
          <w:tcPr>
            <w:tcW w:w="68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r w:rsidR="001B6166" w:rsidRPr="001B6166" w:rsidTr="0057178F">
        <w:tc>
          <w:tcPr>
            <w:tcW w:w="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p>
          <w:p w:rsidR="001B6166" w:rsidRPr="001B6166" w:rsidRDefault="001B6166" w:rsidP="0057178F">
            <w:pPr>
              <w:pStyle w:val="Header"/>
              <w:tabs>
                <w:tab w:val="left" w:pos="993"/>
              </w:tabs>
              <w:spacing w:before="120" w:line="276" w:lineRule="auto"/>
              <w:jc w:val="center"/>
              <w:rPr>
                <w:rFonts w:ascii="Times New Roman" w:hAnsi="Times New Roman"/>
                <w:b/>
                <w:sz w:val="28"/>
              </w:rPr>
            </w:pPr>
          </w:p>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3</w:t>
            </w:r>
          </w:p>
        </w:tc>
        <w:tc>
          <w:tcPr>
            <w:tcW w:w="1676" w:type="dxa"/>
          </w:tcPr>
          <w:p w:rsidR="001B6166" w:rsidRPr="001B6166" w:rsidRDefault="001B6166" w:rsidP="0057178F">
            <w:pPr>
              <w:spacing w:before="120" w:line="276" w:lineRule="auto"/>
              <w:ind w:firstLine="8"/>
              <w:jc w:val="both"/>
              <w:rPr>
                <w:rFonts w:ascii="Times New Roman" w:hAnsi="Times New Roman"/>
                <w:sz w:val="28"/>
                <w:lang w:val="af-ZA"/>
              </w:rPr>
            </w:pPr>
          </w:p>
          <w:p w:rsidR="001B6166" w:rsidRPr="001B6166" w:rsidRDefault="001B6166" w:rsidP="0057178F">
            <w:pPr>
              <w:spacing w:before="120" w:line="276" w:lineRule="auto"/>
              <w:ind w:firstLine="8"/>
              <w:jc w:val="both"/>
              <w:rPr>
                <w:rFonts w:ascii="Times New Roman" w:hAnsi="Times New Roman"/>
                <w:sz w:val="28"/>
                <w:lang w:val="af-ZA"/>
              </w:rPr>
            </w:pPr>
          </w:p>
          <w:p w:rsidR="001B6166" w:rsidRPr="001B6166" w:rsidRDefault="001B6166" w:rsidP="0057178F">
            <w:pPr>
              <w:spacing w:before="120" w:line="276" w:lineRule="auto"/>
              <w:ind w:firstLine="8"/>
              <w:jc w:val="both"/>
              <w:rPr>
                <w:rFonts w:ascii="Times New Roman" w:hAnsi="Times New Roman"/>
                <w:sz w:val="28"/>
              </w:rPr>
            </w:pPr>
            <w:r w:rsidRPr="001B6166">
              <w:rPr>
                <w:rFonts w:ascii="Times New Roman" w:hAnsi="Times New Roman"/>
                <w:sz w:val="28"/>
                <w:lang w:val="af-ZA"/>
              </w:rPr>
              <w:t xml:space="preserve">Đầu tư cơ sở vật chất </w:t>
            </w:r>
          </w:p>
        </w:tc>
        <w:tc>
          <w:tcPr>
            <w:tcW w:w="1984"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lang w:val="af-ZA"/>
              </w:rPr>
              <w:t>Tiếp tục đầu tư cơ sở vật chất của đơn vị đảm bảo theo xu thế hội nhập khu vực và quốc tế</w:t>
            </w:r>
          </w:p>
        </w:tc>
        <w:tc>
          <w:tcPr>
            <w:tcW w:w="2977"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Đầu tư xin sửa chữa nâng cấp cải tạo 2 lớp Mầm theo hướng trường tiên tiến hội nhập quốc tế và các hạng mục đã đưược duyệt.</w:t>
            </w:r>
          </w:p>
        </w:tc>
        <w:tc>
          <w:tcPr>
            <w:tcW w:w="1559" w:type="dxa"/>
          </w:tcPr>
          <w:p w:rsidR="001B6166" w:rsidRPr="001B6166" w:rsidRDefault="001B6166" w:rsidP="0057178F">
            <w:pPr>
              <w:pStyle w:val="Header"/>
              <w:tabs>
                <w:tab w:val="left" w:pos="993"/>
              </w:tabs>
              <w:spacing w:before="120" w:line="276" w:lineRule="auto"/>
              <w:jc w:val="center"/>
              <w:rPr>
                <w:rFonts w:ascii="Times New Roman" w:hAnsi="Times New Roman"/>
                <w:sz w:val="28"/>
              </w:rPr>
            </w:pPr>
          </w:p>
          <w:p w:rsidR="001B6166" w:rsidRPr="001B6166" w:rsidRDefault="001B6166" w:rsidP="0057178F">
            <w:pPr>
              <w:pStyle w:val="Header"/>
              <w:tabs>
                <w:tab w:val="left" w:pos="993"/>
              </w:tabs>
              <w:spacing w:before="120" w:line="276" w:lineRule="auto"/>
              <w:jc w:val="center"/>
              <w:rPr>
                <w:rFonts w:ascii="Times New Roman" w:hAnsi="Times New Roman"/>
                <w:sz w:val="28"/>
              </w:rPr>
            </w:pPr>
          </w:p>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100%</w:t>
            </w:r>
          </w:p>
        </w:tc>
        <w:tc>
          <w:tcPr>
            <w:tcW w:w="68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r w:rsidR="001B6166" w:rsidRPr="001B6166" w:rsidTr="0057178F">
        <w:tc>
          <w:tcPr>
            <w:tcW w:w="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4</w:t>
            </w:r>
          </w:p>
        </w:tc>
        <w:tc>
          <w:tcPr>
            <w:tcW w:w="1676"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Huy động trẻ 5 tuổi ra lớp</w:t>
            </w:r>
          </w:p>
        </w:tc>
        <w:tc>
          <w:tcPr>
            <w:tcW w:w="1984"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100% trẻ 5 tuổi ra lớp</w:t>
            </w:r>
          </w:p>
        </w:tc>
        <w:tc>
          <w:tcPr>
            <w:tcW w:w="2977"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lang w:val="nb-NO"/>
              </w:rPr>
              <w:t xml:space="preserve">Trong năm có </w:t>
            </w:r>
            <w:r w:rsidRPr="001B6166">
              <w:rPr>
                <w:rFonts w:ascii="Times New Roman" w:hAnsi="Times New Roman"/>
                <w:color w:val="FF0000"/>
                <w:sz w:val="28"/>
                <w:lang w:val="nb-NO"/>
              </w:rPr>
              <w:t xml:space="preserve">105/105 </w:t>
            </w:r>
            <w:r w:rsidRPr="001B6166">
              <w:rPr>
                <w:rFonts w:ascii="Times New Roman" w:hAnsi="Times New Roman"/>
                <w:sz w:val="28"/>
                <w:lang w:val="vi-VN"/>
              </w:rPr>
              <w:t xml:space="preserve">trẻ </w:t>
            </w:r>
            <w:r w:rsidRPr="001B6166">
              <w:rPr>
                <w:rFonts w:ascii="Times New Roman" w:hAnsi="Times New Roman"/>
                <w:sz w:val="28"/>
              </w:rPr>
              <w:t>5 tuổi ra lớp</w:t>
            </w:r>
          </w:p>
        </w:tc>
        <w:tc>
          <w:tcPr>
            <w:tcW w:w="1559" w:type="dxa"/>
          </w:tcPr>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100%</w:t>
            </w:r>
          </w:p>
        </w:tc>
        <w:tc>
          <w:tcPr>
            <w:tcW w:w="68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r w:rsidR="001B6166" w:rsidRPr="001B6166" w:rsidTr="0057178F">
        <w:tc>
          <w:tcPr>
            <w:tcW w:w="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5</w:t>
            </w:r>
          </w:p>
        </w:tc>
        <w:tc>
          <w:tcPr>
            <w:tcW w:w="1676"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Hoàn thành chương trình GDMN</w:t>
            </w:r>
          </w:p>
        </w:tc>
        <w:tc>
          <w:tcPr>
            <w:tcW w:w="1984"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95%</w:t>
            </w:r>
          </w:p>
        </w:tc>
        <w:tc>
          <w:tcPr>
            <w:tcW w:w="2977" w:type="dxa"/>
          </w:tcPr>
          <w:p w:rsidR="001B6166" w:rsidRPr="001B6166" w:rsidRDefault="001B6166" w:rsidP="0057178F">
            <w:pPr>
              <w:tabs>
                <w:tab w:val="left" w:pos="993"/>
              </w:tabs>
              <w:spacing w:before="120" w:line="276" w:lineRule="auto"/>
              <w:jc w:val="both"/>
              <w:rPr>
                <w:rFonts w:ascii="Times New Roman" w:hAnsi="Times New Roman"/>
                <w:sz w:val="28"/>
              </w:rPr>
            </w:pPr>
            <w:r w:rsidRPr="001B6166">
              <w:rPr>
                <w:rFonts w:ascii="Times New Roman" w:hAnsi="Times New Roman"/>
                <w:color w:val="FF0000"/>
                <w:sz w:val="28"/>
              </w:rPr>
              <w:t xml:space="preserve">105/105 </w:t>
            </w:r>
            <w:r w:rsidRPr="001B6166">
              <w:rPr>
                <w:rFonts w:ascii="Times New Roman" w:hAnsi="Times New Roman"/>
                <w:sz w:val="28"/>
              </w:rPr>
              <w:t>trẻ 5 tuổi hoàn thành chương trình GDMN</w:t>
            </w:r>
          </w:p>
        </w:tc>
        <w:tc>
          <w:tcPr>
            <w:tcW w:w="1559" w:type="dxa"/>
          </w:tcPr>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100%</w:t>
            </w:r>
          </w:p>
        </w:tc>
        <w:tc>
          <w:tcPr>
            <w:tcW w:w="68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r w:rsidR="001B6166" w:rsidRPr="001B6166" w:rsidTr="0057178F">
        <w:tc>
          <w:tcPr>
            <w:tcW w:w="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p>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6</w:t>
            </w:r>
          </w:p>
        </w:tc>
        <w:tc>
          <w:tcPr>
            <w:tcW w:w="1676"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Phòng chống suy dinh dưỡng, dư cân, béo phì</w:t>
            </w:r>
          </w:p>
        </w:tc>
        <w:tc>
          <w:tcPr>
            <w:tcW w:w="1984"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SDD: 90%</w:t>
            </w:r>
          </w:p>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BP: 50%</w:t>
            </w:r>
          </w:p>
        </w:tc>
        <w:tc>
          <w:tcPr>
            <w:tcW w:w="2977" w:type="dxa"/>
          </w:tcPr>
          <w:p w:rsidR="001B6166" w:rsidRPr="001B6166" w:rsidRDefault="001B6166" w:rsidP="0057178F">
            <w:pP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Giảm suy dinh dưỡng thể thấp còi: 2/5 </w:t>
            </w:r>
          </w:p>
          <w:p w:rsidR="001B6166" w:rsidRPr="001B6166" w:rsidRDefault="001B6166" w:rsidP="0057178F">
            <w:pPr>
              <w:tabs>
                <w:tab w:val="left" w:pos="993"/>
              </w:tabs>
              <w:spacing w:before="120" w:line="276" w:lineRule="auto"/>
              <w:jc w:val="both"/>
              <w:rPr>
                <w:rFonts w:ascii="Times New Roman" w:hAnsi="Times New Roman"/>
                <w:sz w:val="28"/>
              </w:rPr>
            </w:pPr>
            <w:r w:rsidRPr="001B6166">
              <w:rPr>
                <w:rFonts w:ascii="Times New Roman" w:hAnsi="Times New Roman"/>
                <w:sz w:val="28"/>
              </w:rPr>
              <w:t xml:space="preserve"> Giảm dư cân- béo phì: 25/34 </w:t>
            </w:r>
          </w:p>
        </w:tc>
        <w:tc>
          <w:tcPr>
            <w:tcW w:w="155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SDD: 40%</w:t>
            </w:r>
          </w:p>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BP: 73,53%</w:t>
            </w:r>
          </w:p>
        </w:tc>
        <w:tc>
          <w:tcPr>
            <w:tcW w:w="68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r w:rsidR="001B6166" w:rsidRPr="001B6166" w:rsidTr="0057178F">
        <w:tc>
          <w:tcPr>
            <w:tcW w:w="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7</w:t>
            </w:r>
          </w:p>
        </w:tc>
        <w:tc>
          <w:tcPr>
            <w:tcW w:w="1676"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Bé khỏe – Bé ngoan</w:t>
            </w:r>
          </w:p>
        </w:tc>
        <w:tc>
          <w:tcPr>
            <w:tcW w:w="1984" w:type="dxa"/>
          </w:tcPr>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90%</w:t>
            </w:r>
          </w:p>
        </w:tc>
        <w:tc>
          <w:tcPr>
            <w:tcW w:w="2977" w:type="dxa"/>
          </w:tcPr>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329/341 trẻ</w:t>
            </w:r>
          </w:p>
        </w:tc>
        <w:tc>
          <w:tcPr>
            <w:tcW w:w="1559" w:type="dxa"/>
          </w:tcPr>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96,48%</w:t>
            </w:r>
          </w:p>
        </w:tc>
        <w:tc>
          <w:tcPr>
            <w:tcW w:w="68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r w:rsidR="001B6166" w:rsidRPr="001B6166" w:rsidTr="0057178F">
        <w:tc>
          <w:tcPr>
            <w:tcW w:w="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p>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8</w:t>
            </w:r>
          </w:p>
          <w:p w:rsidR="001B6166" w:rsidRPr="001B6166" w:rsidRDefault="001B6166" w:rsidP="0057178F">
            <w:pPr>
              <w:pStyle w:val="Header"/>
              <w:tabs>
                <w:tab w:val="left" w:pos="993"/>
              </w:tabs>
              <w:spacing w:before="120" w:line="276" w:lineRule="auto"/>
              <w:jc w:val="center"/>
              <w:rPr>
                <w:rFonts w:ascii="Times New Roman" w:hAnsi="Times New Roman"/>
                <w:b/>
                <w:sz w:val="28"/>
              </w:rPr>
            </w:pPr>
          </w:p>
        </w:tc>
        <w:tc>
          <w:tcPr>
            <w:tcW w:w="1676" w:type="dxa"/>
          </w:tcPr>
          <w:p w:rsidR="001B6166" w:rsidRPr="001B6166" w:rsidRDefault="001B6166" w:rsidP="0057178F">
            <w:pPr>
              <w:pStyle w:val="Header"/>
              <w:tabs>
                <w:tab w:val="left" w:pos="993"/>
              </w:tabs>
              <w:spacing w:before="120" w:line="276" w:lineRule="auto"/>
              <w:jc w:val="both"/>
              <w:rPr>
                <w:rFonts w:ascii="Times New Roman" w:hAnsi="Times New Roman"/>
                <w:bCs/>
                <w:sz w:val="28"/>
                <w:lang w:val="nb-NO"/>
              </w:rPr>
            </w:pPr>
          </w:p>
          <w:p w:rsidR="001B6166" w:rsidRPr="001B6166" w:rsidRDefault="001B6166" w:rsidP="0057178F">
            <w:pPr>
              <w:pStyle w:val="Header"/>
              <w:tabs>
                <w:tab w:val="left" w:pos="993"/>
              </w:tabs>
              <w:spacing w:before="120" w:line="276" w:lineRule="auto"/>
              <w:jc w:val="both"/>
              <w:rPr>
                <w:rFonts w:ascii="Times New Roman" w:hAnsi="Times New Roman"/>
                <w:bCs/>
                <w:sz w:val="28"/>
                <w:lang w:val="nb-NO"/>
              </w:rPr>
            </w:pPr>
            <w:r w:rsidRPr="001B6166">
              <w:rPr>
                <w:rFonts w:ascii="Times New Roman" w:hAnsi="Times New Roman"/>
                <w:bCs/>
                <w:sz w:val="28"/>
                <w:lang w:val="nb-NO"/>
              </w:rPr>
              <w:t>Chuyên cần</w:t>
            </w:r>
          </w:p>
        </w:tc>
        <w:tc>
          <w:tcPr>
            <w:tcW w:w="1984"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NT: 85%</w:t>
            </w:r>
          </w:p>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MG: 90%</w:t>
            </w:r>
          </w:p>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5 tuổi: 95%</w:t>
            </w:r>
          </w:p>
        </w:tc>
        <w:tc>
          <w:tcPr>
            <w:tcW w:w="2977" w:type="dxa"/>
          </w:tcPr>
          <w:p w:rsidR="001B6166" w:rsidRPr="001B6166" w:rsidRDefault="001B6166" w:rsidP="0057178F">
            <w:pPr>
              <w:pStyle w:val="Header"/>
              <w:tabs>
                <w:tab w:val="left" w:pos="993"/>
              </w:tabs>
              <w:spacing w:before="120" w:line="276" w:lineRule="auto"/>
              <w:jc w:val="both"/>
              <w:rPr>
                <w:rFonts w:ascii="Times New Roman" w:hAnsi="Times New Roman"/>
                <w:bCs/>
                <w:sz w:val="28"/>
                <w:lang w:val="nb-NO"/>
              </w:rPr>
            </w:pPr>
            <w:r w:rsidRPr="001B6166">
              <w:rPr>
                <w:rFonts w:ascii="Times New Roman" w:hAnsi="Times New Roman"/>
                <w:bCs/>
                <w:sz w:val="28"/>
                <w:lang w:val="nb-NO"/>
              </w:rPr>
              <w:t>Trẻ Nhà trẻ, Mẫu giáo và trẻ 5 tuổi đạt đều đạt và vượt chỉ tiêu</w:t>
            </w:r>
          </w:p>
        </w:tc>
        <w:tc>
          <w:tcPr>
            <w:tcW w:w="1559" w:type="dxa"/>
          </w:tcPr>
          <w:p w:rsidR="001B6166" w:rsidRPr="001B6166" w:rsidRDefault="001B6166" w:rsidP="0057178F">
            <w:pPr>
              <w:pStyle w:val="Header"/>
              <w:tabs>
                <w:tab w:val="left" w:pos="993"/>
              </w:tabs>
              <w:spacing w:before="120" w:line="276" w:lineRule="auto"/>
              <w:ind w:hanging="108"/>
              <w:jc w:val="both"/>
              <w:rPr>
                <w:rFonts w:ascii="Times New Roman" w:hAnsi="Times New Roman"/>
                <w:sz w:val="28"/>
              </w:rPr>
            </w:pPr>
            <w:r w:rsidRPr="001B6166">
              <w:rPr>
                <w:rFonts w:ascii="Times New Roman" w:hAnsi="Times New Roman"/>
                <w:sz w:val="28"/>
              </w:rPr>
              <w:t>NT: 87,94%</w:t>
            </w:r>
          </w:p>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MG: 92,2%</w:t>
            </w:r>
          </w:p>
          <w:p w:rsidR="001B6166" w:rsidRPr="001B6166" w:rsidRDefault="001B6166" w:rsidP="0057178F">
            <w:pPr>
              <w:pStyle w:val="Header"/>
              <w:tabs>
                <w:tab w:val="left" w:pos="993"/>
              </w:tabs>
              <w:spacing w:before="120" w:line="276" w:lineRule="auto"/>
              <w:ind w:hanging="108"/>
              <w:jc w:val="both"/>
              <w:rPr>
                <w:rFonts w:ascii="Times New Roman" w:hAnsi="Times New Roman"/>
                <w:sz w:val="28"/>
              </w:rPr>
            </w:pPr>
            <w:r w:rsidRPr="001B6166">
              <w:rPr>
                <w:rFonts w:ascii="Times New Roman" w:hAnsi="Times New Roman"/>
                <w:sz w:val="28"/>
              </w:rPr>
              <w:t>5tuổi: 96,02%</w:t>
            </w:r>
          </w:p>
        </w:tc>
        <w:tc>
          <w:tcPr>
            <w:tcW w:w="68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r w:rsidR="001B6166" w:rsidRPr="001B6166" w:rsidTr="0057178F">
        <w:tc>
          <w:tcPr>
            <w:tcW w:w="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p>
          <w:p w:rsidR="001B6166" w:rsidRPr="001B6166" w:rsidRDefault="001B6166" w:rsidP="0057178F">
            <w:pPr>
              <w:pStyle w:val="Header"/>
              <w:tabs>
                <w:tab w:val="left" w:pos="993"/>
              </w:tabs>
              <w:spacing w:before="120" w:line="276" w:lineRule="auto"/>
              <w:jc w:val="center"/>
              <w:rPr>
                <w:rFonts w:ascii="Times New Roman" w:hAnsi="Times New Roman"/>
                <w:b/>
                <w:sz w:val="28"/>
              </w:rPr>
            </w:pPr>
          </w:p>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9</w:t>
            </w:r>
          </w:p>
        </w:tc>
        <w:tc>
          <w:tcPr>
            <w:tcW w:w="1676"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p w:rsidR="001B6166" w:rsidRPr="001B6166" w:rsidRDefault="001B6166" w:rsidP="0057178F">
            <w:pPr>
              <w:pStyle w:val="Header"/>
              <w:tabs>
                <w:tab w:val="left" w:pos="993"/>
              </w:tabs>
              <w:spacing w:before="120" w:line="276" w:lineRule="auto"/>
              <w:jc w:val="both"/>
              <w:rPr>
                <w:rFonts w:ascii="Times New Roman" w:hAnsi="Times New Roman"/>
                <w:sz w:val="28"/>
              </w:rPr>
            </w:pPr>
          </w:p>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sz w:val="28"/>
              </w:rPr>
              <w:t>Nâng cao trình độ</w:t>
            </w:r>
          </w:p>
        </w:tc>
        <w:tc>
          <w:tcPr>
            <w:tcW w:w="1984"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c>
          <w:tcPr>
            <w:tcW w:w="2977" w:type="dxa"/>
          </w:tcPr>
          <w:p w:rsidR="001B6166" w:rsidRPr="001B6166" w:rsidRDefault="001B6166" w:rsidP="0057178F">
            <w:pPr>
              <w:tabs>
                <w:tab w:val="left" w:pos="993"/>
              </w:tabs>
              <w:spacing w:before="120" w:line="276" w:lineRule="auto"/>
              <w:jc w:val="both"/>
              <w:rPr>
                <w:rFonts w:ascii="Times New Roman" w:hAnsi="Times New Roman"/>
                <w:color w:val="FF0000"/>
                <w:sz w:val="28"/>
                <w:lang w:val="nb-NO"/>
              </w:rPr>
            </w:pPr>
            <w:r w:rsidRPr="001B6166">
              <w:rPr>
                <w:rFonts w:ascii="Times New Roman" w:hAnsi="Times New Roman"/>
                <w:color w:val="FF0000"/>
                <w:sz w:val="28"/>
                <w:lang w:val="nb-NO"/>
              </w:rPr>
              <w:t>- Trong năm  có 01 giáo viên hoàn thành lớp học nâng chuẩn theo lộ trình.</w:t>
            </w:r>
          </w:p>
          <w:p w:rsidR="001B6166" w:rsidRPr="001B6166" w:rsidRDefault="001B6166" w:rsidP="0057178F">
            <w:pPr>
              <w:tabs>
                <w:tab w:val="left" w:pos="993"/>
              </w:tabs>
              <w:spacing w:before="120" w:line="276" w:lineRule="auto"/>
              <w:jc w:val="both"/>
              <w:rPr>
                <w:rFonts w:ascii="Times New Roman" w:hAnsi="Times New Roman"/>
                <w:color w:val="FF0000"/>
                <w:sz w:val="28"/>
                <w:lang w:val="nb-NO"/>
              </w:rPr>
            </w:pPr>
            <w:r w:rsidRPr="001B6166">
              <w:rPr>
                <w:rFonts w:ascii="Times New Roman" w:hAnsi="Times New Roman"/>
                <w:color w:val="FF0000"/>
                <w:sz w:val="28"/>
                <w:lang w:val="nb-NO"/>
              </w:rPr>
              <w:t>- Tham gia đầy đủ các buổi bồi dưỡng và tập huấn do ngành và huyện tổ chức.</w:t>
            </w:r>
          </w:p>
          <w:p w:rsidR="001B6166" w:rsidRPr="001B6166" w:rsidRDefault="001B6166" w:rsidP="0057178F">
            <w:pPr>
              <w:tabs>
                <w:tab w:val="left" w:pos="993"/>
              </w:tabs>
              <w:spacing w:before="120" w:line="276" w:lineRule="auto"/>
              <w:jc w:val="both"/>
              <w:rPr>
                <w:rFonts w:ascii="Times New Roman" w:hAnsi="Times New Roman"/>
                <w:sz w:val="28"/>
              </w:rPr>
            </w:pPr>
            <w:r w:rsidRPr="001B6166">
              <w:rPr>
                <w:rFonts w:ascii="Times New Roman" w:hAnsi="Times New Roman"/>
                <w:color w:val="FF0000"/>
                <w:sz w:val="28"/>
                <w:lang w:val="nb-NO"/>
              </w:rPr>
              <w:lastRenderedPageBreak/>
              <w:t>- Hiện tại có 100 CBQL và giáo viên có trình độ cao đẳng, đại học, thạc sĩ.</w:t>
            </w:r>
          </w:p>
        </w:tc>
        <w:tc>
          <w:tcPr>
            <w:tcW w:w="155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p w:rsidR="001B6166" w:rsidRPr="001B6166" w:rsidRDefault="001B6166" w:rsidP="0057178F">
            <w:pPr>
              <w:pStyle w:val="Header"/>
              <w:tabs>
                <w:tab w:val="left" w:pos="993"/>
              </w:tabs>
              <w:spacing w:before="120" w:line="276" w:lineRule="auto"/>
              <w:jc w:val="both"/>
              <w:rPr>
                <w:rFonts w:ascii="Times New Roman" w:hAnsi="Times New Roman"/>
                <w:sz w:val="28"/>
              </w:rPr>
            </w:pPr>
          </w:p>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100%</w:t>
            </w:r>
          </w:p>
        </w:tc>
        <w:tc>
          <w:tcPr>
            <w:tcW w:w="68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r w:rsidR="001B6166" w:rsidRPr="001B6166" w:rsidTr="0057178F">
        <w:tc>
          <w:tcPr>
            <w:tcW w:w="559" w:type="dxa"/>
          </w:tcPr>
          <w:p w:rsidR="001B6166" w:rsidRPr="001B6166" w:rsidRDefault="001B6166" w:rsidP="0057178F">
            <w:pPr>
              <w:pStyle w:val="Header"/>
              <w:tabs>
                <w:tab w:val="left" w:pos="993"/>
              </w:tabs>
              <w:spacing w:before="120" w:line="276" w:lineRule="auto"/>
              <w:jc w:val="center"/>
              <w:rPr>
                <w:rFonts w:ascii="Times New Roman" w:hAnsi="Times New Roman"/>
                <w:b/>
                <w:sz w:val="28"/>
              </w:rPr>
            </w:pPr>
          </w:p>
          <w:p w:rsidR="001B6166" w:rsidRPr="001B6166" w:rsidRDefault="001B6166" w:rsidP="0057178F">
            <w:pPr>
              <w:pStyle w:val="Header"/>
              <w:tabs>
                <w:tab w:val="left" w:pos="993"/>
              </w:tabs>
              <w:spacing w:before="120" w:line="276" w:lineRule="auto"/>
              <w:jc w:val="center"/>
              <w:rPr>
                <w:rFonts w:ascii="Times New Roman" w:hAnsi="Times New Roman"/>
                <w:b/>
                <w:sz w:val="28"/>
              </w:rPr>
            </w:pPr>
            <w:r w:rsidRPr="001B6166">
              <w:rPr>
                <w:rFonts w:ascii="Times New Roman" w:hAnsi="Times New Roman"/>
                <w:b/>
                <w:sz w:val="28"/>
              </w:rPr>
              <w:t>10</w:t>
            </w:r>
          </w:p>
          <w:p w:rsidR="001B6166" w:rsidRPr="001B6166" w:rsidRDefault="001B6166" w:rsidP="0057178F">
            <w:pPr>
              <w:pStyle w:val="Header"/>
              <w:tabs>
                <w:tab w:val="left" w:pos="993"/>
              </w:tabs>
              <w:spacing w:before="120" w:line="276" w:lineRule="auto"/>
              <w:jc w:val="center"/>
              <w:rPr>
                <w:rFonts w:ascii="Times New Roman" w:hAnsi="Times New Roman"/>
                <w:b/>
                <w:sz w:val="28"/>
              </w:rPr>
            </w:pPr>
          </w:p>
        </w:tc>
        <w:tc>
          <w:tcPr>
            <w:tcW w:w="1676" w:type="dxa"/>
          </w:tcPr>
          <w:p w:rsidR="001B6166" w:rsidRPr="001B6166" w:rsidRDefault="001B6166" w:rsidP="0057178F">
            <w:pPr>
              <w:pStyle w:val="Header"/>
              <w:tabs>
                <w:tab w:val="left" w:pos="993"/>
              </w:tabs>
              <w:spacing w:before="120" w:line="276" w:lineRule="auto"/>
              <w:jc w:val="both"/>
              <w:rPr>
                <w:rFonts w:ascii="Times New Roman" w:hAnsi="Times New Roman"/>
                <w:bCs/>
                <w:sz w:val="28"/>
                <w:lang w:val="nb-NO"/>
              </w:rPr>
            </w:pPr>
          </w:p>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bCs/>
                <w:sz w:val="28"/>
                <w:lang w:val="nb-NO"/>
              </w:rPr>
              <w:t>Kết nạp đảng viên</w:t>
            </w:r>
          </w:p>
        </w:tc>
        <w:tc>
          <w:tcPr>
            <w:tcW w:w="1984"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01 người</w:t>
            </w:r>
          </w:p>
        </w:tc>
        <w:tc>
          <w:tcPr>
            <w:tcW w:w="2977"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r w:rsidRPr="001B6166">
              <w:rPr>
                <w:rFonts w:ascii="Times New Roman" w:hAnsi="Times New Roman"/>
                <w:bCs/>
                <w:sz w:val="28"/>
                <w:lang w:val="nb-NO"/>
              </w:rPr>
              <w:t>Trong năm 2023 có kết nạp 01 đảng viên (hiện có 02 nguồn: 01 Chính trị nội bộ, 01 đang kê khai)</w:t>
            </w:r>
            <w:r w:rsidRPr="001B6166">
              <w:rPr>
                <w:rFonts w:ascii="Times New Roman" w:hAnsi="Times New Roman"/>
                <w:sz w:val="28"/>
                <w:lang w:val="nb-NO"/>
              </w:rPr>
              <w:t>.</w:t>
            </w:r>
          </w:p>
        </w:tc>
        <w:tc>
          <w:tcPr>
            <w:tcW w:w="155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p w:rsidR="001B6166" w:rsidRPr="001B6166" w:rsidRDefault="001B6166" w:rsidP="0057178F">
            <w:pPr>
              <w:pStyle w:val="Header"/>
              <w:tabs>
                <w:tab w:val="left" w:pos="993"/>
              </w:tabs>
              <w:spacing w:before="120" w:line="276" w:lineRule="auto"/>
              <w:jc w:val="center"/>
              <w:rPr>
                <w:rFonts w:ascii="Times New Roman" w:hAnsi="Times New Roman"/>
                <w:sz w:val="28"/>
              </w:rPr>
            </w:pPr>
            <w:r w:rsidRPr="001B6166">
              <w:rPr>
                <w:rFonts w:ascii="Times New Roman" w:hAnsi="Times New Roman"/>
                <w:sz w:val="28"/>
              </w:rPr>
              <w:t>100%</w:t>
            </w:r>
          </w:p>
        </w:tc>
        <w:tc>
          <w:tcPr>
            <w:tcW w:w="689" w:type="dxa"/>
          </w:tcPr>
          <w:p w:rsidR="001B6166" w:rsidRPr="001B6166" w:rsidRDefault="001B6166" w:rsidP="0057178F">
            <w:pPr>
              <w:pStyle w:val="Header"/>
              <w:tabs>
                <w:tab w:val="left" w:pos="993"/>
              </w:tabs>
              <w:spacing w:before="120" w:line="276" w:lineRule="auto"/>
              <w:jc w:val="both"/>
              <w:rPr>
                <w:rFonts w:ascii="Times New Roman" w:hAnsi="Times New Roman"/>
                <w:sz w:val="28"/>
              </w:rPr>
            </w:pPr>
          </w:p>
        </w:tc>
      </w:tr>
    </w:tbl>
    <w:p w:rsidR="001B6166" w:rsidRPr="001B6166" w:rsidRDefault="001B6166" w:rsidP="001B6166">
      <w:pPr>
        <w:tabs>
          <w:tab w:val="left" w:pos="851"/>
        </w:tabs>
        <w:spacing w:before="120" w:line="276" w:lineRule="auto"/>
        <w:ind w:firstLine="720"/>
        <w:jc w:val="both"/>
        <w:rPr>
          <w:rFonts w:ascii="Times New Roman" w:hAnsi="Times New Roman"/>
          <w:b/>
          <w:bCs/>
          <w:iCs/>
          <w:sz w:val="28"/>
          <w:lang w:eastAsia="vi-VN"/>
        </w:rPr>
      </w:pPr>
      <w:r w:rsidRPr="001B6166">
        <w:rPr>
          <w:rFonts w:ascii="Times New Roman" w:eastAsia=".VnTime" w:hAnsi="Times New Roman"/>
          <w:b/>
          <w:bCs/>
          <w:sz w:val="28"/>
        </w:rPr>
        <w:t>4.</w:t>
      </w:r>
      <w:r w:rsidRPr="001B6166">
        <w:rPr>
          <w:rFonts w:ascii="Times New Roman" w:eastAsia=".VnTime" w:hAnsi="Times New Roman"/>
          <w:bCs/>
          <w:sz w:val="28"/>
        </w:rPr>
        <w:t xml:space="preserve"> </w:t>
      </w:r>
      <w:r w:rsidRPr="001B6166">
        <w:rPr>
          <w:rFonts w:ascii="Times New Roman" w:hAnsi="Times New Roman"/>
          <w:b/>
          <w:bCs/>
          <w:iCs/>
          <w:sz w:val="28"/>
          <w:lang w:eastAsia="vi-VN"/>
        </w:rPr>
        <w:t>Triển khai đẩy mạnh “Học tập và làm theo tư tưởng, đạo đức, phong cách Hồ Chí Minh” theo Chỉ thị số 05-CT/TW của Bộ Chính trị</w:t>
      </w:r>
    </w:p>
    <w:p w:rsidR="001B6166" w:rsidRPr="001B6166" w:rsidRDefault="001B6166" w:rsidP="001B6166">
      <w:pPr>
        <w:tabs>
          <w:tab w:val="left" w:pos="851"/>
        </w:tabs>
        <w:spacing w:before="120" w:line="276" w:lineRule="auto"/>
        <w:ind w:firstLine="720"/>
        <w:jc w:val="both"/>
        <w:rPr>
          <w:rFonts w:ascii="Times New Roman" w:hAnsi="Times New Roman"/>
          <w:sz w:val="28"/>
          <w:lang w:val="nl-NL"/>
        </w:rPr>
      </w:pPr>
      <w:r w:rsidRPr="001B6166">
        <w:rPr>
          <w:rFonts w:ascii="Times New Roman" w:hAnsi="Times New Roman"/>
          <w:sz w:val="28"/>
          <w:lang w:val="es-BO"/>
        </w:rPr>
        <w:t xml:space="preserve">- Tiếp tục quán triệt và thực hiện tốt nội dung Chỉ thị số 05-CT/TW của Bộ Chính trị về đẩy mạnh học tập và làm theo tư tưởng, đạo đức, phong cách Hồ Chí Minh: </w:t>
      </w:r>
      <w:r w:rsidRPr="001B6166">
        <w:rPr>
          <w:rFonts w:ascii="Times New Roman" w:hAnsi="Times New Roman"/>
          <w:sz w:val="28"/>
          <w:lang w:val="nl-NL"/>
        </w:rPr>
        <w:t>Thực hiện nghiêm túc chỉ thị chỉ thị số 05/CT - TW ngày 15/05/2016 của Bộ Chính trị về đẩy mạnh học tập và làm theo tư tưởng đạo đức, phong cách Hồ Chí Minh. Có 100% CB-GV-NV thực hiện chuyển biến từ nhận thức sang hành động việc học tập và làm theo tư tưởng, đạo đức, phong cách Hồ Chí Minh.Trong năm tập thể thực hiện tốt việc thực hành tiết kiệm điện nước, văn phòng phẩm. 100% CB,GV tham gia học tập, sinh hoạt chính trị hè “Học tập và làm theo tấm gương đạo đức Hồ Chí Minh”.</w:t>
      </w:r>
    </w:p>
    <w:p w:rsidR="001B6166" w:rsidRPr="001B6166" w:rsidRDefault="001B6166" w:rsidP="001B6166">
      <w:pPr>
        <w:tabs>
          <w:tab w:val="left" w:pos="851"/>
        </w:tabs>
        <w:spacing w:before="120" w:line="276" w:lineRule="auto"/>
        <w:ind w:firstLine="720"/>
        <w:jc w:val="both"/>
        <w:rPr>
          <w:rFonts w:ascii="Times New Roman" w:hAnsi="Times New Roman"/>
          <w:bCs/>
          <w:sz w:val="28"/>
          <w:lang w:val="pl-PL"/>
        </w:rPr>
      </w:pPr>
      <w:r w:rsidRPr="001B6166">
        <w:rPr>
          <w:rFonts w:ascii="Times New Roman" w:hAnsi="Times New Roman"/>
          <w:bCs/>
          <w:sz w:val="28"/>
          <w:lang w:val="pl-PL"/>
        </w:rPr>
        <w:t xml:space="preserve">- Đạt Chi bộ hoàn thành Tốt nhiệm vụ 2023, </w:t>
      </w:r>
      <w:r w:rsidRPr="001B6166">
        <w:rPr>
          <w:rFonts w:ascii="Times New Roman" w:hAnsi="Times New Roman"/>
          <w:sz w:val="28"/>
        </w:rPr>
        <w:t>đạt danh hiệu điển hình “Dân vận khéo” năm 2023</w:t>
      </w:r>
      <w:r w:rsidRPr="001B6166">
        <w:rPr>
          <w:rFonts w:ascii="Times New Roman" w:hAnsi="Times New Roman"/>
          <w:bCs/>
          <w:sz w:val="28"/>
          <w:lang w:val="pl-PL"/>
        </w:rPr>
        <w:t>.</w:t>
      </w:r>
    </w:p>
    <w:p w:rsidR="001B6166" w:rsidRPr="001B6166" w:rsidRDefault="001B6166" w:rsidP="001B6166">
      <w:pPr>
        <w:pStyle w:val="BodyTextIndent"/>
        <w:spacing w:before="120" w:after="0" w:line="276" w:lineRule="auto"/>
        <w:ind w:left="0" w:firstLine="720"/>
        <w:jc w:val="both"/>
        <w:rPr>
          <w:rFonts w:ascii="Times New Roman" w:hAnsi="Times New Roman"/>
          <w:bCs/>
          <w:iCs/>
          <w:sz w:val="28"/>
          <w:lang w:eastAsia="vi-VN"/>
        </w:rPr>
      </w:pPr>
      <w:r w:rsidRPr="001B6166">
        <w:rPr>
          <w:rFonts w:ascii="Times New Roman" w:hAnsi="Times New Roman"/>
          <w:bCs/>
          <w:iCs/>
          <w:sz w:val="28"/>
          <w:lang w:eastAsia="vi-VN"/>
        </w:rPr>
        <w:t>- Chi bộ thực hiện xây dựng kế hoạch chuyên đề học tập và làm theo tư tưởng đạo đức Hồ Chí Minh năm 2023.</w:t>
      </w:r>
    </w:p>
    <w:p w:rsidR="001B6166" w:rsidRPr="001B6166" w:rsidRDefault="001B6166" w:rsidP="001B6166">
      <w:pPr>
        <w:pStyle w:val="BodyTextIndent"/>
        <w:spacing w:before="120" w:after="0" w:line="276" w:lineRule="auto"/>
        <w:ind w:left="0" w:firstLine="720"/>
        <w:jc w:val="both"/>
        <w:rPr>
          <w:rFonts w:ascii="Times New Roman" w:hAnsi="Times New Roman"/>
          <w:bCs/>
          <w:iCs/>
          <w:sz w:val="28"/>
          <w:lang w:eastAsia="vi-VN"/>
        </w:rPr>
      </w:pPr>
      <w:r w:rsidRPr="001B6166">
        <w:rPr>
          <w:rFonts w:ascii="Times New Roman" w:hAnsi="Times New Roman"/>
          <w:bCs/>
          <w:iCs/>
          <w:sz w:val="28"/>
          <w:lang w:eastAsia="vi-VN"/>
        </w:rPr>
        <w:t>- Tham gia buổi tập huấn chuyên đề học tập và làm theo tư tưởng, đạo đức, phong cách Hồ Chí Minh do Đảng ủy thị trấn Tân Túc tổ chức.</w:t>
      </w:r>
    </w:p>
    <w:p w:rsidR="001B6166" w:rsidRPr="001B6166" w:rsidRDefault="001B6166" w:rsidP="001B6166">
      <w:pPr>
        <w:pStyle w:val="BodyTextIndent"/>
        <w:spacing w:before="120" w:after="0" w:line="276" w:lineRule="auto"/>
        <w:ind w:left="0" w:firstLine="720"/>
        <w:jc w:val="both"/>
        <w:rPr>
          <w:rFonts w:ascii="Times New Roman" w:hAnsi="Times New Roman"/>
          <w:bCs/>
          <w:iCs/>
          <w:sz w:val="28"/>
          <w:lang w:eastAsia="vi-VN"/>
        </w:rPr>
      </w:pPr>
      <w:r w:rsidRPr="001B6166">
        <w:rPr>
          <w:rFonts w:ascii="Times New Roman" w:hAnsi="Times New Roman"/>
          <w:bCs/>
          <w:iCs/>
          <w:sz w:val="28"/>
          <w:lang w:eastAsia="vi-VN"/>
        </w:rPr>
        <w:t>- 100% cán bộ, giáo viên và nhân viên có sự đoàn kết thống nhất trong việc thực hiện các nhiệm vụ chính trị của đơn vị.</w:t>
      </w:r>
    </w:p>
    <w:p w:rsidR="001B6166" w:rsidRPr="001B6166" w:rsidRDefault="001B6166" w:rsidP="001B6166">
      <w:pPr>
        <w:tabs>
          <w:tab w:val="left" w:pos="993"/>
        </w:tabs>
        <w:spacing w:before="120" w:line="276" w:lineRule="auto"/>
        <w:ind w:left="567"/>
        <w:jc w:val="both"/>
        <w:rPr>
          <w:rFonts w:ascii="Times New Roman" w:hAnsi="Times New Roman"/>
          <w:b/>
          <w:sz w:val="28"/>
          <w:lang w:val="it-IT"/>
        </w:rPr>
      </w:pPr>
      <w:r w:rsidRPr="001B6166">
        <w:rPr>
          <w:rFonts w:ascii="Times New Roman" w:hAnsi="Times New Roman"/>
          <w:b/>
          <w:sz w:val="28"/>
          <w:lang w:val="it-IT"/>
        </w:rPr>
        <w:t>5. Công tác tuyên truyền, nhân rộng điển hình tiên tiến</w:t>
      </w:r>
    </w:p>
    <w:p w:rsidR="001B6166" w:rsidRPr="001B6166" w:rsidRDefault="001B6166" w:rsidP="001B6166">
      <w:pPr>
        <w:pStyle w:val="ListParagraph"/>
        <w:numPr>
          <w:ilvl w:val="0"/>
          <w:numId w:val="38"/>
        </w:numPr>
        <w:tabs>
          <w:tab w:val="left" w:pos="851"/>
        </w:tabs>
        <w:spacing w:before="120" w:line="276" w:lineRule="auto"/>
        <w:ind w:left="0" w:firstLine="709"/>
        <w:jc w:val="both"/>
        <w:rPr>
          <w:rFonts w:ascii="Times New Roman" w:hAnsi="Times New Roman"/>
          <w:sz w:val="28"/>
        </w:rPr>
      </w:pPr>
      <w:r w:rsidRPr="001B6166">
        <w:rPr>
          <w:rFonts w:ascii="Times New Roman" w:hAnsi="Times New Roman"/>
          <w:sz w:val="28"/>
          <w:lang w:val="it-IT"/>
        </w:rPr>
        <w:t>Nhà trường xây dựng kế hoạch bồi dưỡng các gương tiên tiến điển hình từ các hoạt động của công đoàn và chi Đoàn</w:t>
      </w:r>
      <w:r w:rsidRPr="001B6166">
        <w:rPr>
          <w:rFonts w:ascii="Times New Roman" w:hAnsi="Times New Roman"/>
          <w:color w:val="FF0000"/>
          <w:sz w:val="28"/>
          <w:lang w:val="it-IT"/>
        </w:rPr>
        <w:t xml:space="preserve">. </w:t>
      </w:r>
    </w:p>
    <w:p w:rsidR="001B6166" w:rsidRPr="001B6166" w:rsidRDefault="001B6166" w:rsidP="001B6166">
      <w:pPr>
        <w:pStyle w:val="ListParagraph"/>
        <w:numPr>
          <w:ilvl w:val="0"/>
          <w:numId w:val="38"/>
        </w:numPr>
        <w:tabs>
          <w:tab w:val="left" w:pos="851"/>
        </w:tabs>
        <w:spacing w:before="120" w:line="276" w:lineRule="auto"/>
        <w:ind w:left="0" w:firstLine="709"/>
        <w:jc w:val="both"/>
        <w:rPr>
          <w:rFonts w:ascii="Times New Roman" w:hAnsi="Times New Roman"/>
          <w:sz w:val="28"/>
        </w:rPr>
      </w:pPr>
      <w:r w:rsidRPr="001B6166">
        <w:rPr>
          <w:rFonts w:ascii="Times New Roman" w:hAnsi="Times New Roman"/>
          <w:sz w:val="28"/>
        </w:rPr>
        <w:t xml:space="preserve">Thực hiện đánh giá, xếp loại, có 11 sáng kiến được công nhận sáng kiến kinh nghiệm và giải pháp trong công tác thi đua - khen thưởng của cá nhân đúng quy trình và hiệu quả thực tế áp dụng tại đơn vị, có 07 sáng kiến kinh nghiệm được </w:t>
      </w:r>
      <w:r w:rsidRPr="001B6166">
        <w:rPr>
          <w:rFonts w:ascii="Times New Roman" w:hAnsi="Times New Roman"/>
          <w:sz w:val="28"/>
        </w:rPr>
        <w:lastRenderedPageBreak/>
        <w:t>đề nghị công nhận phạm vi ảnh hưởng ngoài cơ sở (Cấp huyện). Đồng thời, hướng dẫn cách thức viết sáng kiến kinh nghiệm và nhân rộng sáng kiến kinh nghiệm đã được công nhận cho tập thể áp dụng.</w:t>
      </w:r>
    </w:p>
    <w:p w:rsidR="001B6166" w:rsidRPr="001B6166" w:rsidRDefault="001B6166" w:rsidP="001B6166">
      <w:pPr>
        <w:tabs>
          <w:tab w:val="num" w:pos="720"/>
        </w:tabs>
        <w:spacing w:before="120" w:line="276" w:lineRule="auto"/>
        <w:ind w:firstLine="720"/>
        <w:jc w:val="both"/>
        <w:rPr>
          <w:rFonts w:ascii="Times New Roman" w:hAnsi="Times New Roman"/>
          <w:sz w:val="28"/>
        </w:rPr>
      </w:pPr>
      <w:r w:rsidRPr="001B6166">
        <w:rPr>
          <w:rFonts w:ascii="Times New Roman" w:hAnsi="Times New Roman"/>
          <w:sz w:val="28"/>
        </w:rPr>
        <w:t>- Thực hiện chế độ chính sách khen thưởng: Đảm bảo các chế độ khen thưởng theo quy định từ nguồn ngân sách và phúc lợi của đơn vị.</w:t>
      </w:r>
    </w:p>
    <w:p w:rsidR="001B6166" w:rsidRPr="001B6166" w:rsidRDefault="001B6166" w:rsidP="001B6166">
      <w:pPr>
        <w:spacing w:before="120" w:line="276" w:lineRule="auto"/>
        <w:ind w:firstLine="720"/>
        <w:contextualSpacing/>
        <w:jc w:val="both"/>
        <w:rPr>
          <w:rFonts w:ascii="Times New Roman" w:hAnsi="Times New Roman"/>
          <w:sz w:val="28"/>
        </w:rPr>
      </w:pPr>
      <w:r w:rsidRPr="001B6166">
        <w:rPr>
          <w:rFonts w:ascii="Times New Roman" w:hAnsi="Times New Roman"/>
          <w:sz w:val="28"/>
        </w:rPr>
        <w:t xml:space="preserve">- Công tác phát hiện, bồi dưỡng và nhân rộng điển hình tiên tiến: Nhà trường thực hiện tốt việc nhân rộng công tác bồi dưỡng tổ trưởng chuyên môn, giáo viên giỏi có tay nghề và thành tích trong chuyên môn và tuyên dương, nhân rộng điển hình tại đơn vị. </w:t>
      </w:r>
    </w:p>
    <w:p w:rsidR="001B6166" w:rsidRPr="001B6166" w:rsidRDefault="001B6166" w:rsidP="001B6166">
      <w:pPr>
        <w:spacing w:before="120" w:line="276" w:lineRule="auto"/>
        <w:ind w:firstLine="720"/>
        <w:contextualSpacing/>
        <w:jc w:val="both"/>
        <w:rPr>
          <w:rFonts w:ascii="Times New Roman" w:hAnsi="Times New Roman"/>
          <w:sz w:val="28"/>
        </w:rPr>
      </w:pPr>
      <w:r w:rsidRPr="001B6166">
        <w:rPr>
          <w:rFonts w:ascii="Times New Roman" w:hAnsi="Times New Roman"/>
          <w:sz w:val="28"/>
        </w:rPr>
        <w:t>- Trong năm học 2023-2024 có giới thiệu 02 gương điển hình tiên tiến.</w:t>
      </w:r>
    </w:p>
    <w:p w:rsidR="001B6166" w:rsidRPr="001B6166" w:rsidRDefault="001B6166" w:rsidP="001B6166">
      <w:pPr>
        <w:spacing w:before="120" w:line="276" w:lineRule="auto"/>
        <w:ind w:firstLine="720"/>
        <w:contextualSpacing/>
        <w:jc w:val="both"/>
        <w:rPr>
          <w:rFonts w:ascii="Times New Roman" w:hAnsi="Times New Roman"/>
          <w:sz w:val="28"/>
        </w:rPr>
      </w:pPr>
      <w:r w:rsidRPr="001B6166">
        <w:rPr>
          <w:rFonts w:ascii="Times New Roman" w:hAnsi="Times New Roman"/>
          <w:sz w:val="28"/>
        </w:rPr>
        <w:t>- Giáo viên giỏi việc nước - đảm việc nhà: 34 cá nhân.</w:t>
      </w:r>
    </w:p>
    <w:p w:rsidR="001B6166" w:rsidRPr="001B6166" w:rsidRDefault="001B6166" w:rsidP="001B6166">
      <w:pPr>
        <w:spacing w:before="120" w:line="276" w:lineRule="auto"/>
        <w:ind w:firstLine="720"/>
        <w:jc w:val="both"/>
        <w:rPr>
          <w:rFonts w:ascii="Times New Roman" w:hAnsi="Times New Roman"/>
          <w:b/>
          <w:sz w:val="28"/>
          <w:lang w:val="nl-NL"/>
        </w:rPr>
      </w:pPr>
      <w:r w:rsidRPr="001B6166">
        <w:rPr>
          <w:rFonts w:ascii="Times New Roman" w:hAnsi="Times New Roman"/>
          <w:b/>
          <w:sz w:val="28"/>
          <w:lang w:val="nl-NL"/>
        </w:rPr>
        <w:t>III. CÔNG TÁC QUẢN LÝ NHÀ NƯỚC VỀ THI ĐUA, KHEN THƯỞNG</w:t>
      </w:r>
    </w:p>
    <w:p w:rsidR="001B6166" w:rsidRPr="001B6166" w:rsidRDefault="001B6166" w:rsidP="001B6166">
      <w:pPr>
        <w:tabs>
          <w:tab w:val="left" w:pos="993"/>
        </w:tabs>
        <w:spacing w:before="120" w:line="276" w:lineRule="auto"/>
        <w:ind w:left="567"/>
        <w:jc w:val="both"/>
        <w:rPr>
          <w:rFonts w:ascii="Times New Roman" w:hAnsi="Times New Roman"/>
          <w:b/>
          <w:sz w:val="28"/>
          <w:lang w:val="it-IT"/>
        </w:rPr>
      </w:pPr>
      <w:r w:rsidRPr="001B6166">
        <w:rPr>
          <w:rFonts w:ascii="Times New Roman" w:hAnsi="Times New Roman"/>
          <w:b/>
          <w:sz w:val="28"/>
          <w:lang w:val="nl-NL"/>
        </w:rPr>
        <w:t>1. Hoạt động của Hội đồng</w:t>
      </w:r>
      <w:r w:rsidRPr="001B6166">
        <w:rPr>
          <w:rFonts w:ascii="Times New Roman" w:hAnsi="Times New Roman"/>
          <w:b/>
          <w:sz w:val="28"/>
          <w:lang w:val="it-IT"/>
        </w:rPr>
        <w:t xml:space="preserve"> thi đua, khen thưởng</w:t>
      </w:r>
    </w:p>
    <w:p w:rsidR="001B6166" w:rsidRPr="001B6166" w:rsidRDefault="001B6166" w:rsidP="001B6166">
      <w:pPr>
        <w:pStyle w:val="ListParagraph"/>
        <w:tabs>
          <w:tab w:val="left" w:pos="993"/>
        </w:tabs>
        <w:spacing w:before="120" w:line="276" w:lineRule="auto"/>
        <w:ind w:left="0" w:firstLine="720"/>
        <w:jc w:val="both"/>
        <w:rPr>
          <w:rFonts w:ascii="Times New Roman" w:hAnsi="Times New Roman"/>
          <w:sz w:val="28"/>
          <w:lang w:val="nl-NL"/>
        </w:rPr>
      </w:pPr>
      <w:r w:rsidRPr="001B6166">
        <w:rPr>
          <w:rFonts w:ascii="Times New Roman" w:hAnsi="Times New Roman"/>
          <w:sz w:val="28"/>
        </w:rPr>
        <w:t>Trường Mầm non Hoàng Anh thực hiện xây dựng kế số 345</w:t>
      </w:r>
      <w:r w:rsidRPr="001B6166">
        <w:rPr>
          <w:rFonts w:ascii="Times New Roman" w:hAnsi="Times New Roman"/>
          <w:sz w:val="28"/>
          <w:lang w:val="nl-NL"/>
        </w:rPr>
        <w:t xml:space="preserve">/KH-MNHA ngày 20/9/2023 về công tác thi đua – Khen thưởng năm học 2023-2024 tại đơn vị, thực hiện ban hành quyết định thành lập số 454/QĐ-MNHA ngày 9/11/2023 về thành lập Hội đồng thi đua - khen thưởng năm học 2023 - 2024 gồm 7 thành viên. </w:t>
      </w:r>
    </w:p>
    <w:p w:rsidR="001B6166" w:rsidRPr="001B6166" w:rsidRDefault="001B6166" w:rsidP="001B6166">
      <w:pPr>
        <w:pStyle w:val="ListParagraph"/>
        <w:tabs>
          <w:tab w:val="left" w:pos="993"/>
        </w:tabs>
        <w:spacing w:before="120" w:line="276" w:lineRule="auto"/>
        <w:ind w:left="0" w:firstLine="720"/>
        <w:jc w:val="both"/>
        <w:rPr>
          <w:rFonts w:ascii="Times New Roman" w:hAnsi="Times New Roman"/>
          <w:sz w:val="28"/>
          <w:lang w:val="nl-NL"/>
        </w:rPr>
      </w:pPr>
      <w:r w:rsidRPr="001B6166">
        <w:rPr>
          <w:rFonts w:ascii="Times New Roman" w:hAnsi="Times New Roman"/>
          <w:sz w:val="28"/>
          <w:lang w:val="nl-NL"/>
        </w:rPr>
        <w:t>Các thành viên được phân công cụ thể nhiệm vụ thực hiện triển khai các hoạt động thi đua, khuyến khích động viên cán bộ, giáo viên và nhân viên sáng tạo, nổ lực hoàn thành có hiệu quả và chất lượng các nhiệm vụ được giao.</w:t>
      </w:r>
    </w:p>
    <w:p w:rsidR="001B6166" w:rsidRPr="001B6166" w:rsidRDefault="001B6166" w:rsidP="001B6166">
      <w:pPr>
        <w:tabs>
          <w:tab w:val="left" w:pos="993"/>
        </w:tabs>
        <w:spacing w:before="120" w:line="276" w:lineRule="auto"/>
        <w:ind w:left="567"/>
        <w:jc w:val="both"/>
        <w:rPr>
          <w:rFonts w:ascii="Times New Roman" w:hAnsi="Times New Roman"/>
          <w:b/>
          <w:spacing w:val="2"/>
          <w:sz w:val="28"/>
          <w:lang w:val="nl-NL"/>
        </w:rPr>
      </w:pPr>
      <w:r w:rsidRPr="001B6166">
        <w:rPr>
          <w:rFonts w:ascii="Times New Roman" w:hAnsi="Times New Roman"/>
          <w:b/>
          <w:spacing w:val="2"/>
          <w:sz w:val="28"/>
          <w:lang w:val="nl-NL"/>
        </w:rPr>
        <w:t>2. Hội đồng xét công nhận sáng kiến</w:t>
      </w:r>
    </w:p>
    <w:p w:rsidR="001B6166" w:rsidRPr="001B6166" w:rsidRDefault="001B6166" w:rsidP="001B6166">
      <w:pPr>
        <w:spacing w:line="276" w:lineRule="auto"/>
        <w:ind w:firstLine="709"/>
        <w:jc w:val="both"/>
        <w:rPr>
          <w:rFonts w:ascii="Times New Roman" w:hAnsi="Times New Roman"/>
          <w:sz w:val="28"/>
        </w:rPr>
      </w:pPr>
      <w:r w:rsidRPr="001B6166">
        <w:rPr>
          <w:rFonts w:ascii="Times New Roman" w:hAnsi="Times New Roman"/>
          <w:sz w:val="28"/>
        </w:rPr>
        <w:tab/>
        <w:t xml:space="preserve">- Nhà trường đã thành lập hội đồng xét công nhận sáng kiến như: Quyết định số 108/QĐ-MNHA </w:t>
      </w:r>
      <w:r w:rsidRPr="001B6166">
        <w:rPr>
          <w:rFonts w:ascii="Times New Roman" w:hAnsi="Times New Roman"/>
          <w:iCs/>
          <w:sz w:val="28"/>
        </w:rPr>
        <w:t xml:space="preserve">ngày 13 tháng 04 năm 2024 </w:t>
      </w:r>
      <w:r w:rsidRPr="001B6166">
        <w:rPr>
          <w:rFonts w:ascii="Times New Roman" w:hAnsi="Times New Roman"/>
          <w:color w:val="000000"/>
          <w:sz w:val="28"/>
        </w:rPr>
        <w:t xml:space="preserve">v/v thành lập Hội đồng Xét sáng kiến đơn vị và </w:t>
      </w:r>
      <w:r w:rsidRPr="001B6166">
        <w:rPr>
          <w:rFonts w:ascii="Times New Roman" w:hAnsi="Times New Roman"/>
          <w:sz w:val="28"/>
        </w:rPr>
        <w:t>Quyết định số 149/QĐ-MNHA</w:t>
      </w:r>
      <w:r w:rsidRPr="001B6166">
        <w:rPr>
          <w:rFonts w:ascii="Times New Roman" w:hAnsi="Times New Roman"/>
          <w:i/>
          <w:iCs/>
          <w:sz w:val="28"/>
        </w:rPr>
        <w:t xml:space="preserve"> </w:t>
      </w:r>
      <w:r w:rsidRPr="001B6166">
        <w:rPr>
          <w:rFonts w:ascii="Times New Roman" w:hAnsi="Times New Roman"/>
          <w:iCs/>
          <w:sz w:val="28"/>
        </w:rPr>
        <w:t xml:space="preserve">ngày 7 tháng 5 năm 2024 về </w:t>
      </w:r>
      <w:r w:rsidRPr="001B6166">
        <w:rPr>
          <w:rFonts w:ascii="Times New Roman" w:hAnsi="Times New Roman"/>
          <w:color w:val="000000"/>
          <w:sz w:val="28"/>
        </w:rPr>
        <w:t>Công nhận sáng kiến năm 202</w:t>
      </w:r>
      <w:r w:rsidRPr="001B6166">
        <w:rPr>
          <w:rFonts w:ascii="Times New Roman" w:hAnsi="Times New Roman"/>
          <w:color w:val="000000"/>
          <w:sz w:val="28"/>
          <w:lang w:val="vi-VN"/>
        </w:rPr>
        <w:t>3</w:t>
      </w:r>
      <w:r w:rsidRPr="001B6166">
        <w:rPr>
          <w:rFonts w:ascii="Times New Roman" w:hAnsi="Times New Roman"/>
          <w:color w:val="000000"/>
          <w:sz w:val="28"/>
        </w:rPr>
        <w:t xml:space="preserve"> – 202</w:t>
      </w:r>
      <w:r w:rsidRPr="001B6166">
        <w:rPr>
          <w:rFonts w:ascii="Times New Roman" w:hAnsi="Times New Roman"/>
          <w:color w:val="000000"/>
          <w:sz w:val="28"/>
          <w:lang w:val="vi-VN"/>
        </w:rPr>
        <w:t>4</w:t>
      </w:r>
      <w:r w:rsidRPr="001B6166">
        <w:rPr>
          <w:rFonts w:ascii="Times New Roman" w:hAnsi="Times New Roman"/>
          <w:color w:val="000000"/>
          <w:sz w:val="28"/>
        </w:rPr>
        <w:t xml:space="preserve"> của các cá nhân </w:t>
      </w:r>
      <w:r w:rsidRPr="001B6166">
        <w:rPr>
          <w:rFonts w:ascii="Times New Roman" w:hAnsi="Times New Roman"/>
          <w:sz w:val="28"/>
        </w:rPr>
        <w:t>thuộc đơn vị trường Mầm non Hoàng Anh.</w:t>
      </w:r>
    </w:p>
    <w:p w:rsidR="001B6166" w:rsidRPr="001B6166" w:rsidRDefault="001B6166" w:rsidP="001B6166">
      <w:pPr>
        <w:spacing w:line="276" w:lineRule="auto"/>
        <w:ind w:firstLine="709"/>
        <w:jc w:val="both"/>
        <w:rPr>
          <w:rFonts w:ascii="Times New Roman" w:hAnsi="Times New Roman"/>
          <w:color w:val="000000"/>
          <w:sz w:val="28"/>
        </w:rPr>
      </w:pPr>
      <w:r w:rsidRPr="001B6166">
        <w:rPr>
          <w:rFonts w:ascii="Times New Roman" w:hAnsi="Times New Roman"/>
          <w:sz w:val="28"/>
        </w:rPr>
        <w:t>- Có 7 sáng kiến được công nhận phậm vi ảnh hưởng mở rộng các cấp.</w:t>
      </w:r>
    </w:p>
    <w:p w:rsidR="001B6166" w:rsidRPr="001B6166" w:rsidRDefault="001B6166" w:rsidP="001B6166">
      <w:pPr>
        <w:tabs>
          <w:tab w:val="left" w:pos="993"/>
        </w:tabs>
        <w:spacing w:before="120" w:line="276" w:lineRule="auto"/>
        <w:ind w:left="567"/>
        <w:jc w:val="both"/>
        <w:rPr>
          <w:rFonts w:ascii="Times New Roman" w:hAnsi="Times New Roman"/>
          <w:b/>
          <w:spacing w:val="2"/>
          <w:sz w:val="28"/>
          <w:lang w:val="nl-NL"/>
        </w:rPr>
      </w:pPr>
      <w:r w:rsidRPr="001B6166">
        <w:rPr>
          <w:rFonts w:ascii="Times New Roman" w:hAnsi="Times New Roman"/>
          <w:b/>
          <w:spacing w:val="2"/>
          <w:sz w:val="28"/>
          <w:lang w:val="nl-NL"/>
        </w:rPr>
        <w:t>3. Công tác phân công nhân sự thực hiện công tác thi đua, khen thưởng</w:t>
      </w:r>
    </w:p>
    <w:p w:rsidR="001B6166" w:rsidRPr="001B6166" w:rsidRDefault="001B6166" w:rsidP="001B6166">
      <w:pPr>
        <w:spacing w:before="120" w:after="120" w:line="276" w:lineRule="auto"/>
        <w:ind w:firstLine="702"/>
        <w:jc w:val="both"/>
        <w:outlineLvl w:val="0"/>
        <w:rPr>
          <w:rFonts w:ascii="Times New Roman" w:hAnsi="Times New Roman"/>
          <w:color w:val="000000"/>
          <w:sz w:val="28"/>
        </w:rPr>
      </w:pPr>
      <w:r w:rsidRPr="001B6166">
        <w:rPr>
          <w:rFonts w:ascii="Times New Roman" w:hAnsi="Times New Roman"/>
          <w:color w:val="000000"/>
          <w:sz w:val="28"/>
        </w:rPr>
        <w:t>Nhà trường thành lập Hội đồng Xét sáng kiến đơn vị trường Mầm non Hoàng Anh phân công các thành viên như sau:</w:t>
      </w:r>
    </w:p>
    <w:p w:rsidR="001B6166" w:rsidRPr="001B6166" w:rsidRDefault="001B6166" w:rsidP="001B6166">
      <w:pPr>
        <w:tabs>
          <w:tab w:val="left" w:pos="4820"/>
          <w:tab w:val="left" w:pos="6521"/>
        </w:tabs>
        <w:spacing w:before="120" w:after="120" w:line="276" w:lineRule="auto"/>
        <w:ind w:firstLine="702"/>
        <w:jc w:val="both"/>
        <w:outlineLvl w:val="0"/>
        <w:rPr>
          <w:rFonts w:ascii="Times New Roman" w:hAnsi="Times New Roman"/>
          <w:color w:val="000000"/>
          <w:sz w:val="28"/>
        </w:rPr>
      </w:pPr>
      <w:r w:rsidRPr="001B6166">
        <w:rPr>
          <w:rFonts w:ascii="Times New Roman" w:hAnsi="Times New Roman"/>
          <w:color w:val="000000"/>
          <w:sz w:val="28"/>
        </w:rPr>
        <w:t>1. Bà: Cái Thị Mộng Tuyền</w:t>
      </w:r>
      <w:r w:rsidRPr="001B6166">
        <w:rPr>
          <w:rFonts w:ascii="Times New Roman" w:hAnsi="Times New Roman"/>
          <w:color w:val="000000"/>
          <w:sz w:val="28"/>
        </w:rPr>
        <w:tab/>
        <w:t xml:space="preserve">Hiệu trưởng </w:t>
      </w:r>
      <w:r w:rsidRPr="001B6166">
        <w:rPr>
          <w:rFonts w:ascii="Times New Roman" w:hAnsi="Times New Roman"/>
          <w:color w:val="000000"/>
          <w:sz w:val="28"/>
        </w:rPr>
        <w:tab/>
        <w:t>Chủ tịch Hội đồng;</w:t>
      </w:r>
    </w:p>
    <w:p w:rsidR="001B6166" w:rsidRPr="001B6166" w:rsidRDefault="001B6166" w:rsidP="001B6166">
      <w:pPr>
        <w:tabs>
          <w:tab w:val="left" w:pos="4820"/>
          <w:tab w:val="left" w:pos="6804"/>
        </w:tabs>
        <w:spacing w:before="120" w:after="120" w:line="276" w:lineRule="auto"/>
        <w:ind w:firstLine="702"/>
        <w:jc w:val="both"/>
        <w:outlineLvl w:val="0"/>
        <w:rPr>
          <w:rFonts w:ascii="Times New Roman" w:hAnsi="Times New Roman"/>
          <w:color w:val="000000"/>
          <w:sz w:val="28"/>
        </w:rPr>
      </w:pPr>
      <w:r w:rsidRPr="001B6166">
        <w:rPr>
          <w:rFonts w:ascii="Times New Roman" w:hAnsi="Times New Roman"/>
          <w:color w:val="000000"/>
          <w:sz w:val="28"/>
        </w:rPr>
        <w:t>2. Bà: Đặng Thị Thùy Trang</w:t>
      </w:r>
      <w:r w:rsidRPr="001B6166">
        <w:rPr>
          <w:rFonts w:ascii="Times New Roman" w:hAnsi="Times New Roman"/>
          <w:color w:val="000000"/>
          <w:sz w:val="28"/>
        </w:rPr>
        <w:tab/>
        <w:t>P.hiệu trưởng  P.Chủ tịch Hội đồng;</w:t>
      </w:r>
    </w:p>
    <w:p w:rsidR="001B6166" w:rsidRPr="001B6166" w:rsidRDefault="001B6166" w:rsidP="001B6166">
      <w:pPr>
        <w:tabs>
          <w:tab w:val="left" w:pos="4820"/>
          <w:tab w:val="left" w:pos="6521"/>
        </w:tabs>
        <w:spacing w:before="120" w:after="120" w:line="276" w:lineRule="auto"/>
        <w:ind w:firstLine="702"/>
        <w:jc w:val="both"/>
        <w:outlineLvl w:val="0"/>
        <w:rPr>
          <w:rFonts w:ascii="Times New Roman" w:hAnsi="Times New Roman"/>
          <w:color w:val="000000"/>
          <w:sz w:val="28"/>
        </w:rPr>
      </w:pPr>
      <w:r w:rsidRPr="001B6166">
        <w:rPr>
          <w:rFonts w:ascii="Times New Roman" w:hAnsi="Times New Roman"/>
          <w:color w:val="000000"/>
          <w:sz w:val="28"/>
        </w:rPr>
        <w:t xml:space="preserve">3. Bà: Nguyễn Thụy Hoàng Yến </w:t>
      </w:r>
      <w:r w:rsidRPr="001B6166">
        <w:rPr>
          <w:rFonts w:ascii="Times New Roman" w:hAnsi="Times New Roman"/>
          <w:color w:val="000000"/>
          <w:sz w:val="28"/>
        </w:rPr>
        <w:tab/>
        <w:t xml:space="preserve">P.hiệu trưởng </w:t>
      </w:r>
      <w:r w:rsidRPr="001B6166">
        <w:rPr>
          <w:rFonts w:ascii="Times New Roman" w:hAnsi="Times New Roman"/>
          <w:color w:val="000000"/>
          <w:sz w:val="28"/>
        </w:rPr>
        <w:tab/>
        <w:t>Thành viên;</w:t>
      </w:r>
    </w:p>
    <w:p w:rsidR="001B6166" w:rsidRPr="001B6166" w:rsidRDefault="001B6166" w:rsidP="001B6166">
      <w:pPr>
        <w:tabs>
          <w:tab w:val="left" w:pos="4820"/>
          <w:tab w:val="left" w:pos="6521"/>
        </w:tabs>
        <w:spacing w:before="120" w:after="120" w:line="276" w:lineRule="auto"/>
        <w:ind w:firstLine="702"/>
        <w:jc w:val="both"/>
        <w:outlineLvl w:val="0"/>
        <w:rPr>
          <w:rFonts w:ascii="Times New Roman" w:hAnsi="Times New Roman"/>
          <w:color w:val="000000"/>
          <w:sz w:val="28"/>
        </w:rPr>
      </w:pPr>
      <w:r w:rsidRPr="001B6166">
        <w:rPr>
          <w:rFonts w:ascii="Times New Roman" w:hAnsi="Times New Roman"/>
          <w:color w:val="000000"/>
          <w:sz w:val="28"/>
        </w:rPr>
        <w:lastRenderedPageBreak/>
        <w:t xml:space="preserve">4. Bà: Lê Thị Hoàng Yến </w:t>
      </w:r>
      <w:r w:rsidRPr="001B6166">
        <w:rPr>
          <w:rFonts w:ascii="Times New Roman" w:hAnsi="Times New Roman"/>
          <w:color w:val="000000"/>
          <w:sz w:val="28"/>
        </w:rPr>
        <w:tab/>
        <w:t xml:space="preserve">CTCĐ </w:t>
      </w:r>
      <w:r w:rsidRPr="001B6166">
        <w:rPr>
          <w:rFonts w:ascii="Times New Roman" w:hAnsi="Times New Roman"/>
          <w:color w:val="000000"/>
          <w:sz w:val="28"/>
        </w:rPr>
        <w:tab/>
        <w:t>Thành viên;</w:t>
      </w:r>
    </w:p>
    <w:p w:rsidR="001B6166" w:rsidRPr="001B6166" w:rsidRDefault="001B6166" w:rsidP="001B6166">
      <w:pPr>
        <w:tabs>
          <w:tab w:val="left" w:pos="4820"/>
          <w:tab w:val="left" w:pos="6521"/>
        </w:tabs>
        <w:spacing w:before="120" w:after="120" w:line="276" w:lineRule="auto"/>
        <w:ind w:firstLine="702"/>
        <w:jc w:val="both"/>
        <w:outlineLvl w:val="0"/>
        <w:rPr>
          <w:rFonts w:ascii="Times New Roman" w:hAnsi="Times New Roman"/>
          <w:color w:val="000000"/>
          <w:sz w:val="28"/>
        </w:rPr>
      </w:pPr>
      <w:r w:rsidRPr="001B6166">
        <w:rPr>
          <w:rFonts w:ascii="Times New Roman" w:hAnsi="Times New Roman"/>
          <w:color w:val="000000"/>
          <w:sz w:val="28"/>
        </w:rPr>
        <w:t xml:space="preserve">5. Bà: Trần Thị Thảo Nguyên </w:t>
      </w:r>
      <w:r w:rsidRPr="001B6166">
        <w:rPr>
          <w:rFonts w:ascii="Times New Roman" w:hAnsi="Times New Roman"/>
          <w:color w:val="000000"/>
          <w:sz w:val="28"/>
        </w:rPr>
        <w:tab/>
        <w:t>BTCĐ</w:t>
      </w:r>
      <w:r w:rsidRPr="001B6166">
        <w:rPr>
          <w:rFonts w:ascii="Times New Roman" w:hAnsi="Times New Roman"/>
          <w:color w:val="000000"/>
          <w:sz w:val="28"/>
        </w:rPr>
        <w:tab/>
        <w:t>Thành viên;</w:t>
      </w:r>
    </w:p>
    <w:p w:rsidR="001B6166" w:rsidRPr="001B6166" w:rsidRDefault="001B6166" w:rsidP="001B6166">
      <w:pPr>
        <w:tabs>
          <w:tab w:val="left" w:pos="4820"/>
          <w:tab w:val="left" w:pos="6521"/>
        </w:tabs>
        <w:spacing w:before="120" w:after="120" w:line="276" w:lineRule="auto"/>
        <w:ind w:firstLine="702"/>
        <w:jc w:val="both"/>
        <w:outlineLvl w:val="0"/>
        <w:rPr>
          <w:rFonts w:ascii="Times New Roman" w:hAnsi="Times New Roman"/>
          <w:color w:val="000000"/>
          <w:sz w:val="28"/>
        </w:rPr>
      </w:pPr>
      <w:r w:rsidRPr="001B6166">
        <w:rPr>
          <w:rFonts w:ascii="Times New Roman" w:hAnsi="Times New Roman"/>
          <w:color w:val="000000"/>
          <w:sz w:val="28"/>
        </w:rPr>
        <w:t xml:space="preserve">6. Bà: Tống Thị Hải Yến </w:t>
      </w:r>
      <w:r w:rsidRPr="001B6166">
        <w:rPr>
          <w:rFonts w:ascii="Times New Roman" w:hAnsi="Times New Roman"/>
          <w:color w:val="000000"/>
          <w:sz w:val="28"/>
        </w:rPr>
        <w:tab/>
        <w:t>NT (NT-M)</w:t>
      </w:r>
      <w:r w:rsidRPr="001B6166">
        <w:rPr>
          <w:rFonts w:ascii="Times New Roman" w:hAnsi="Times New Roman"/>
          <w:color w:val="000000"/>
          <w:sz w:val="28"/>
        </w:rPr>
        <w:tab/>
        <w:t>Thành viên;</w:t>
      </w:r>
    </w:p>
    <w:p w:rsidR="001B6166" w:rsidRPr="001B6166" w:rsidRDefault="001B6166" w:rsidP="001B6166">
      <w:pPr>
        <w:tabs>
          <w:tab w:val="left" w:pos="4820"/>
          <w:tab w:val="left" w:pos="6521"/>
        </w:tabs>
        <w:spacing w:before="120" w:after="120" w:line="276" w:lineRule="auto"/>
        <w:ind w:firstLine="702"/>
        <w:jc w:val="both"/>
        <w:outlineLvl w:val="0"/>
        <w:rPr>
          <w:rFonts w:ascii="Times New Roman" w:hAnsi="Times New Roman"/>
          <w:color w:val="000000"/>
          <w:sz w:val="28"/>
        </w:rPr>
      </w:pPr>
      <w:r w:rsidRPr="001B6166">
        <w:rPr>
          <w:rFonts w:ascii="Times New Roman" w:hAnsi="Times New Roman"/>
          <w:color w:val="000000"/>
          <w:sz w:val="28"/>
        </w:rPr>
        <w:t xml:space="preserve">7. Bà: Võ Thị Hồng Nhung </w:t>
      </w:r>
      <w:r w:rsidRPr="001B6166">
        <w:rPr>
          <w:rFonts w:ascii="Times New Roman" w:hAnsi="Times New Roman"/>
          <w:color w:val="000000"/>
          <w:sz w:val="28"/>
        </w:rPr>
        <w:tab/>
        <w:t>NT (C-L)</w:t>
      </w:r>
      <w:r w:rsidRPr="001B6166">
        <w:rPr>
          <w:rFonts w:ascii="Times New Roman" w:hAnsi="Times New Roman"/>
          <w:color w:val="000000"/>
          <w:sz w:val="28"/>
        </w:rPr>
        <w:tab/>
        <w:t>Thành viên.</w:t>
      </w:r>
    </w:p>
    <w:p w:rsidR="001B6166" w:rsidRPr="001B6166" w:rsidRDefault="001B6166" w:rsidP="001B6166">
      <w:pPr>
        <w:spacing w:before="120" w:after="120" w:line="276" w:lineRule="auto"/>
        <w:ind w:firstLine="702"/>
        <w:jc w:val="both"/>
        <w:outlineLvl w:val="0"/>
        <w:rPr>
          <w:rFonts w:ascii="Times New Roman" w:hAnsi="Times New Roman"/>
          <w:color w:val="000000"/>
          <w:sz w:val="28"/>
        </w:rPr>
      </w:pPr>
      <w:r w:rsidRPr="001B6166">
        <w:rPr>
          <w:rFonts w:ascii="Times New Roman" w:hAnsi="Times New Roman"/>
          <w:b/>
          <w:color w:val="000000"/>
          <w:sz w:val="28"/>
        </w:rPr>
        <w:t>*</w:t>
      </w:r>
      <w:r w:rsidRPr="001B6166">
        <w:rPr>
          <w:rFonts w:ascii="Times New Roman" w:hAnsi="Times New Roman"/>
          <w:color w:val="000000"/>
          <w:sz w:val="28"/>
        </w:rPr>
        <w:t xml:space="preserve"> Nhiệm vụ của Hội đồng:</w:t>
      </w:r>
    </w:p>
    <w:p w:rsidR="001B6166" w:rsidRPr="001B6166" w:rsidRDefault="001B6166" w:rsidP="001B6166">
      <w:pPr>
        <w:spacing w:after="120" w:line="276" w:lineRule="auto"/>
        <w:ind w:firstLine="709"/>
        <w:jc w:val="both"/>
        <w:rPr>
          <w:rFonts w:ascii="Times New Roman" w:hAnsi="Times New Roman"/>
          <w:sz w:val="28"/>
          <w:lang w:val="nl-NL"/>
        </w:rPr>
      </w:pPr>
      <w:r w:rsidRPr="001B6166">
        <w:rPr>
          <w:rFonts w:ascii="Times New Roman" w:hAnsi="Times New Roman"/>
          <w:sz w:val="28"/>
          <w:lang w:val="nl-NL"/>
        </w:rPr>
        <w:t xml:space="preserve">- Hội đồng có trách nhiệm xem xét, đánh giá, chấm điểm giải pháp được yêu cầu công nhận sáng kiến và tham vấn cho người đứng đầu đơn vị cơ sở ra Quyết định công nhận sáng kiến. </w:t>
      </w:r>
    </w:p>
    <w:p w:rsidR="001B6166" w:rsidRPr="001B6166" w:rsidRDefault="001B6166" w:rsidP="001B6166">
      <w:pPr>
        <w:spacing w:after="120" w:line="276" w:lineRule="auto"/>
        <w:ind w:firstLine="709"/>
        <w:jc w:val="both"/>
        <w:rPr>
          <w:rFonts w:ascii="Times New Roman" w:hAnsi="Times New Roman"/>
          <w:sz w:val="28"/>
          <w:lang w:val="nl-NL"/>
        </w:rPr>
      </w:pPr>
      <w:r w:rsidRPr="001B6166">
        <w:rPr>
          <w:rFonts w:ascii="Times New Roman" w:hAnsi="Times New Roman"/>
          <w:sz w:val="28"/>
          <w:lang w:val="nl-NL"/>
        </w:rPr>
        <w:t>- Tham vấn cho người đứng đầu đơn vị cơ sở về ảnh hưởng của các sáng kiến đã được công nhận.</w:t>
      </w:r>
    </w:p>
    <w:p w:rsidR="001B6166" w:rsidRPr="001B6166" w:rsidRDefault="001B6166" w:rsidP="001B6166">
      <w:pPr>
        <w:spacing w:after="120" w:line="276" w:lineRule="auto"/>
        <w:ind w:firstLine="709"/>
        <w:jc w:val="both"/>
        <w:rPr>
          <w:rFonts w:ascii="Times New Roman" w:hAnsi="Times New Roman"/>
          <w:sz w:val="28"/>
          <w:lang w:val="nl-NL"/>
        </w:rPr>
      </w:pPr>
      <w:r w:rsidRPr="001B6166">
        <w:rPr>
          <w:rFonts w:ascii="Times New Roman" w:hAnsi="Times New Roman"/>
          <w:sz w:val="28"/>
          <w:lang w:val="nl-NL"/>
        </w:rPr>
        <w:t xml:space="preserve"> - Xem xét ảnh hưởng của sáng kiến ngoài phạm vi đơn vị cơ sở.</w:t>
      </w:r>
    </w:p>
    <w:p w:rsidR="001B6166" w:rsidRPr="001B6166" w:rsidRDefault="001B6166" w:rsidP="001B6166">
      <w:pPr>
        <w:tabs>
          <w:tab w:val="left" w:pos="993"/>
        </w:tabs>
        <w:spacing w:before="120" w:line="276" w:lineRule="auto"/>
        <w:ind w:left="567"/>
        <w:jc w:val="both"/>
        <w:rPr>
          <w:rFonts w:ascii="Times New Roman" w:hAnsi="Times New Roman"/>
          <w:b/>
          <w:spacing w:val="2"/>
          <w:sz w:val="28"/>
          <w:lang w:val="nl-NL"/>
        </w:rPr>
      </w:pPr>
      <w:r w:rsidRPr="001B6166">
        <w:rPr>
          <w:rFonts w:ascii="Times New Roman" w:hAnsi="Times New Roman"/>
          <w:b/>
          <w:spacing w:val="2"/>
          <w:sz w:val="28"/>
          <w:lang w:val="nl-NL"/>
        </w:rPr>
        <w:t>4. Tình hình tham gia hoạt động khối thi đua</w:t>
      </w:r>
    </w:p>
    <w:p w:rsidR="001B6166" w:rsidRPr="001B6166" w:rsidRDefault="001B6166" w:rsidP="001B6166">
      <w:pPr>
        <w:pStyle w:val="ListParagraph"/>
        <w:spacing w:before="120" w:line="276" w:lineRule="auto"/>
        <w:ind w:left="0" w:firstLine="720"/>
        <w:jc w:val="both"/>
        <w:rPr>
          <w:rFonts w:ascii="Times New Roman" w:hAnsi="Times New Roman"/>
          <w:spacing w:val="2"/>
          <w:sz w:val="28"/>
          <w:lang w:val="nl-NL"/>
        </w:rPr>
      </w:pPr>
      <w:r w:rsidRPr="001B6166">
        <w:rPr>
          <w:rFonts w:ascii="Times New Roman" w:hAnsi="Times New Roman"/>
          <w:spacing w:val="2"/>
          <w:sz w:val="28"/>
          <w:lang w:val="nl-NL"/>
        </w:rPr>
        <w:t>Tuân thủ các giao ước thi đua và đăng ký kịp thời và đúng thời gian các hoạt động thi đua với Khối thi đua, nghiêm chỉnh chấp hành sự phân công của Khối thi đua trong các phong trào hoạt động của khối.</w:t>
      </w:r>
    </w:p>
    <w:p w:rsidR="001B6166" w:rsidRPr="001B6166" w:rsidRDefault="001B6166" w:rsidP="001B6166">
      <w:pPr>
        <w:pStyle w:val="ListParagraph"/>
        <w:spacing w:before="120" w:line="276" w:lineRule="auto"/>
        <w:ind w:left="0" w:firstLine="720"/>
        <w:jc w:val="both"/>
        <w:rPr>
          <w:rFonts w:ascii="Times New Roman" w:hAnsi="Times New Roman"/>
          <w:spacing w:val="2"/>
          <w:sz w:val="28"/>
          <w:lang w:val="nl-NL"/>
        </w:rPr>
      </w:pPr>
      <w:r w:rsidRPr="001B6166">
        <w:rPr>
          <w:rFonts w:ascii="Times New Roman" w:hAnsi="Times New Roman"/>
          <w:spacing w:val="2"/>
          <w:sz w:val="28"/>
          <w:lang w:val="nl-NL"/>
        </w:rPr>
        <w:t>Tham gia các buổi họp và đóng góp ý kiến xây dựng các hoạt động thi đua do Khối thi đua tổ chức, phối hợp với các đơn vị trong khối tham gia các phong trào do Ủy ban nhân dân huyện tổ chức.</w:t>
      </w:r>
    </w:p>
    <w:p w:rsidR="001B6166" w:rsidRPr="001B6166" w:rsidRDefault="001B6166" w:rsidP="001B6166">
      <w:pPr>
        <w:pStyle w:val="ListParagraph"/>
        <w:spacing w:before="120" w:line="276" w:lineRule="auto"/>
        <w:ind w:left="0" w:firstLine="720"/>
        <w:jc w:val="both"/>
        <w:rPr>
          <w:rFonts w:ascii="Times New Roman" w:hAnsi="Times New Roman"/>
          <w:spacing w:val="2"/>
          <w:sz w:val="28"/>
          <w:lang w:val="nl-NL"/>
        </w:rPr>
      </w:pPr>
      <w:r w:rsidRPr="001B6166">
        <w:rPr>
          <w:rFonts w:ascii="Times New Roman" w:hAnsi="Times New Roman"/>
          <w:spacing w:val="2"/>
          <w:sz w:val="28"/>
          <w:lang w:val="nl-NL"/>
        </w:rPr>
        <w:t>Tham gia đóng góp ý kiến đầy đủ trong các buổi sinh hoạt chuyên đề do Khối thi đua tổ chức.</w:t>
      </w:r>
    </w:p>
    <w:p w:rsidR="001B6166" w:rsidRPr="001B6166" w:rsidRDefault="001B6166" w:rsidP="001B6166">
      <w:pPr>
        <w:spacing w:before="120" w:line="276" w:lineRule="auto"/>
        <w:ind w:firstLine="720"/>
        <w:jc w:val="both"/>
        <w:rPr>
          <w:rFonts w:ascii="Times New Roman" w:hAnsi="Times New Roman"/>
          <w:b/>
          <w:spacing w:val="2"/>
          <w:sz w:val="28"/>
          <w:lang w:val="nl-NL"/>
        </w:rPr>
      </w:pPr>
      <w:r w:rsidRPr="001B6166">
        <w:rPr>
          <w:rFonts w:ascii="Times New Roman" w:hAnsi="Times New Roman"/>
          <w:b/>
          <w:spacing w:val="2"/>
          <w:sz w:val="28"/>
          <w:lang w:val="nl-NL"/>
        </w:rPr>
        <w:t>5.</w:t>
      </w:r>
      <w:r w:rsidRPr="001B6166">
        <w:rPr>
          <w:rFonts w:ascii="Times New Roman" w:hAnsi="Times New Roman"/>
          <w:spacing w:val="2"/>
          <w:sz w:val="28"/>
          <w:lang w:val="nl-NL"/>
        </w:rPr>
        <w:t xml:space="preserve"> C</w:t>
      </w:r>
      <w:r w:rsidRPr="001B6166">
        <w:rPr>
          <w:rFonts w:ascii="Times New Roman" w:hAnsi="Times New Roman"/>
          <w:b/>
          <w:spacing w:val="2"/>
          <w:sz w:val="28"/>
          <w:lang w:val="nl-NL"/>
        </w:rPr>
        <w:t>ông tác thi đua khen thưởng</w:t>
      </w:r>
    </w:p>
    <w:p w:rsidR="001B6166" w:rsidRPr="001B6166" w:rsidRDefault="001B6166" w:rsidP="001B6166">
      <w:pPr>
        <w:spacing w:before="120" w:line="276" w:lineRule="auto"/>
        <w:ind w:firstLine="720"/>
        <w:jc w:val="both"/>
        <w:rPr>
          <w:rFonts w:ascii="Times New Roman" w:hAnsi="Times New Roman"/>
          <w:b/>
          <w:sz w:val="28"/>
          <w:lang w:val="nl-NL"/>
        </w:rPr>
      </w:pPr>
      <w:r w:rsidRPr="001B6166">
        <w:rPr>
          <w:rFonts w:ascii="Times New Roman" w:hAnsi="Times New Roman"/>
          <w:b/>
          <w:spacing w:val="2"/>
          <w:sz w:val="28"/>
          <w:lang w:val="nl-NL"/>
        </w:rPr>
        <w:t xml:space="preserve">5.1. </w:t>
      </w:r>
      <w:r w:rsidRPr="001B6166">
        <w:rPr>
          <w:rFonts w:ascii="Times New Roman" w:hAnsi="Times New Roman"/>
          <w:b/>
          <w:sz w:val="28"/>
          <w:lang w:val="nl-NL"/>
        </w:rPr>
        <w:t>Kết quả triển khai đăng ký thi đua năm học 2023 – 2024</w:t>
      </w:r>
    </w:p>
    <w:tbl>
      <w:tblPr>
        <w:tblStyle w:val="TableGrid"/>
        <w:tblW w:w="9765" w:type="dxa"/>
        <w:jc w:val="center"/>
        <w:tblLook w:val="04A0" w:firstRow="1" w:lastRow="0" w:firstColumn="1" w:lastColumn="0" w:noHBand="0" w:noVBand="1"/>
      </w:tblPr>
      <w:tblGrid>
        <w:gridCol w:w="874"/>
        <w:gridCol w:w="1183"/>
        <w:gridCol w:w="1171"/>
        <w:gridCol w:w="897"/>
        <w:gridCol w:w="870"/>
        <w:gridCol w:w="1157"/>
        <w:gridCol w:w="857"/>
        <w:gridCol w:w="897"/>
        <w:gridCol w:w="1859"/>
      </w:tblGrid>
      <w:tr w:rsidR="001B6166" w:rsidRPr="001B6166" w:rsidTr="001B6166">
        <w:trPr>
          <w:jc w:val="center"/>
        </w:trPr>
        <w:tc>
          <w:tcPr>
            <w:tcW w:w="874" w:type="dxa"/>
          </w:tcPr>
          <w:p w:rsidR="001B6166" w:rsidRP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Nội dung đăng ký</w:t>
            </w:r>
          </w:p>
        </w:tc>
        <w:tc>
          <w:tcPr>
            <w:tcW w:w="1183" w:type="dxa"/>
          </w:tcPr>
          <w:p w:rsid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Danh hiệu TTLĐ</w:t>
            </w:r>
          </w:p>
          <w:p w:rsidR="001B6166" w:rsidRP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TT</w:t>
            </w:r>
          </w:p>
        </w:tc>
        <w:tc>
          <w:tcPr>
            <w:tcW w:w="1171" w:type="dxa"/>
          </w:tcPr>
          <w:p w:rsid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Danh hiệu TTLĐ</w:t>
            </w:r>
          </w:p>
          <w:p w:rsidR="001B6166" w:rsidRP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XS</w:t>
            </w:r>
          </w:p>
        </w:tc>
        <w:tc>
          <w:tcPr>
            <w:tcW w:w="897" w:type="dxa"/>
          </w:tcPr>
          <w:p w:rsidR="001B6166" w:rsidRP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Cờ thi đua Thành phố</w:t>
            </w:r>
          </w:p>
        </w:tc>
        <w:tc>
          <w:tcPr>
            <w:tcW w:w="870" w:type="dxa"/>
          </w:tcPr>
          <w:p w:rsidR="001B6166" w:rsidRP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Danh hiệu LĐTT</w:t>
            </w:r>
          </w:p>
        </w:tc>
        <w:tc>
          <w:tcPr>
            <w:tcW w:w="1157" w:type="dxa"/>
          </w:tcPr>
          <w:p w:rsid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Danh hiệu CSTĐ</w:t>
            </w:r>
          </w:p>
          <w:p w:rsidR="001B6166" w:rsidRP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CS</w:t>
            </w:r>
          </w:p>
        </w:tc>
        <w:tc>
          <w:tcPr>
            <w:tcW w:w="857" w:type="dxa"/>
          </w:tcPr>
          <w:p w:rsid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Danh hiệu CSTĐ</w:t>
            </w:r>
          </w:p>
          <w:p w:rsidR="001B6166" w:rsidRP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TP</w:t>
            </w:r>
          </w:p>
        </w:tc>
        <w:tc>
          <w:tcPr>
            <w:tcW w:w="897" w:type="dxa"/>
          </w:tcPr>
          <w:p w:rsidR="001B6166" w:rsidRPr="001B6166" w:rsidRDefault="001B6166" w:rsidP="0057178F">
            <w:pPr>
              <w:spacing w:before="120" w:line="276" w:lineRule="auto"/>
              <w:jc w:val="center"/>
              <w:rPr>
                <w:rFonts w:ascii="Times New Roman" w:hAnsi="Times New Roman"/>
                <w:b/>
                <w:lang w:val="nl-NL"/>
              </w:rPr>
            </w:pPr>
            <w:r w:rsidRPr="001B6166">
              <w:rPr>
                <w:rFonts w:ascii="Times New Roman" w:hAnsi="Times New Roman"/>
                <w:b/>
                <w:lang w:val="nl-NL"/>
              </w:rPr>
              <w:t>Bằng khen Thành Phố</w:t>
            </w:r>
          </w:p>
        </w:tc>
        <w:tc>
          <w:tcPr>
            <w:tcW w:w="1859" w:type="dxa"/>
          </w:tcPr>
          <w:p w:rsidR="001B6166" w:rsidRPr="001B6166" w:rsidRDefault="001B6166" w:rsidP="001B6166">
            <w:pPr>
              <w:spacing w:before="120" w:line="276" w:lineRule="auto"/>
              <w:ind w:hanging="234"/>
              <w:jc w:val="center"/>
              <w:rPr>
                <w:rFonts w:ascii="Times New Roman" w:hAnsi="Times New Roman"/>
                <w:b/>
                <w:lang w:val="nl-NL"/>
              </w:rPr>
            </w:pPr>
            <w:r w:rsidRPr="001B6166">
              <w:rPr>
                <w:rFonts w:ascii="Times New Roman" w:hAnsi="Times New Roman"/>
                <w:b/>
                <w:lang w:val="nl-NL"/>
              </w:rPr>
              <w:t>Ghi chú</w:t>
            </w:r>
          </w:p>
        </w:tc>
      </w:tr>
      <w:tr w:rsidR="001B6166" w:rsidRPr="001B6166" w:rsidTr="001B6166">
        <w:trPr>
          <w:jc w:val="center"/>
        </w:trPr>
        <w:tc>
          <w:tcPr>
            <w:tcW w:w="874" w:type="dxa"/>
          </w:tcPr>
          <w:p w:rsidR="001B6166" w:rsidRPr="001B6166" w:rsidRDefault="001B6166" w:rsidP="0057178F">
            <w:pPr>
              <w:spacing w:before="120" w:line="276" w:lineRule="auto"/>
              <w:jc w:val="center"/>
              <w:rPr>
                <w:rFonts w:ascii="Times New Roman" w:hAnsi="Times New Roman"/>
                <w:sz w:val="28"/>
                <w:szCs w:val="26"/>
                <w:lang w:val="nl-NL"/>
              </w:rPr>
            </w:pPr>
            <w:r w:rsidRPr="001B6166">
              <w:rPr>
                <w:rFonts w:ascii="Times New Roman" w:hAnsi="Times New Roman"/>
                <w:sz w:val="28"/>
                <w:szCs w:val="26"/>
                <w:lang w:val="nl-NL"/>
              </w:rPr>
              <w:t>Số lượng</w:t>
            </w:r>
          </w:p>
        </w:tc>
        <w:tc>
          <w:tcPr>
            <w:tcW w:w="1183" w:type="dxa"/>
          </w:tcPr>
          <w:p w:rsidR="001B6166" w:rsidRPr="001B6166" w:rsidRDefault="001B6166" w:rsidP="0057178F">
            <w:pPr>
              <w:spacing w:before="120" w:line="276" w:lineRule="auto"/>
              <w:jc w:val="center"/>
              <w:rPr>
                <w:rFonts w:ascii="Times New Roman" w:hAnsi="Times New Roman"/>
                <w:sz w:val="28"/>
                <w:szCs w:val="26"/>
                <w:lang w:val="nl-NL"/>
              </w:rPr>
            </w:pPr>
            <w:r w:rsidRPr="001B6166">
              <w:rPr>
                <w:rFonts w:ascii="Times New Roman" w:hAnsi="Times New Roman"/>
                <w:sz w:val="28"/>
                <w:szCs w:val="26"/>
                <w:lang w:val="nl-NL"/>
              </w:rPr>
              <w:t>01</w:t>
            </w:r>
          </w:p>
        </w:tc>
        <w:tc>
          <w:tcPr>
            <w:tcW w:w="1171" w:type="dxa"/>
          </w:tcPr>
          <w:p w:rsidR="001B6166" w:rsidRPr="001B6166" w:rsidRDefault="001B6166" w:rsidP="0057178F">
            <w:pPr>
              <w:spacing w:before="120" w:line="276" w:lineRule="auto"/>
              <w:jc w:val="center"/>
              <w:rPr>
                <w:rFonts w:ascii="Times New Roman" w:hAnsi="Times New Roman"/>
                <w:sz w:val="28"/>
                <w:szCs w:val="26"/>
                <w:lang w:val="nl-NL"/>
              </w:rPr>
            </w:pPr>
            <w:r w:rsidRPr="001B6166">
              <w:rPr>
                <w:rFonts w:ascii="Times New Roman" w:hAnsi="Times New Roman"/>
                <w:sz w:val="28"/>
                <w:szCs w:val="26"/>
                <w:lang w:val="nl-NL"/>
              </w:rPr>
              <w:t>01</w:t>
            </w:r>
          </w:p>
        </w:tc>
        <w:tc>
          <w:tcPr>
            <w:tcW w:w="897" w:type="dxa"/>
          </w:tcPr>
          <w:p w:rsidR="001B6166" w:rsidRPr="001B6166" w:rsidRDefault="001B6166" w:rsidP="0057178F">
            <w:pPr>
              <w:spacing w:before="120" w:line="276" w:lineRule="auto"/>
              <w:jc w:val="center"/>
              <w:rPr>
                <w:rFonts w:ascii="Times New Roman" w:hAnsi="Times New Roman"/>
                <w:sz w:val="28"/>
                <w:szCs w:val="26"/>
                <w:lang w:val="nl-NL"/>
              </w:rPr>
            </w:pPr>
            <w:r w:rsidRPr="001B6166">
              <w:rPr>
                <w:rFonts w:ascii="Times New Roman" w:hAnsi="Times New Roman"/>
                <w:sz w:val="28"/>
                <w:szCs w:val="26"/>
                <w:lang w:val="nl-NL"/>
              </w:rPr>
              <w:t>01</w:t>
            </w:r>
          </w:p>
        </w:tc>
        <w:tc>
          <w:tcPr>
            <w:tcW w:w="870" w:type="dxa"/>
          </w:tcPr>
          <w:p w:rsidR="001B6166" w:rsidRPr="001B6166" w:rsidRDefault="001B6166" w:rsidP="0057178F">
            <w:pPr>
              <w:spacing w:before="120" w:line="276" w:lineRule="auto"/>
              <w:jc w:val="center"/>
              <w:rPr>
                <w:rFonts w:ascii="Times New Roman" w:hAnsi="Times New Roman"/>
                <w:sz w:val="28"/>
                <w:szCs w:val="26"/>
                <w:lang w:val="nl-NL"/>
              </w:rPr>
            </w:pPr>
            <w:r w:rsidRPr="001B6166">
              <w:rPr>
                <w:rFonts w:ascii="Times New Roman" w:hAnsi="Times New Roman"/>
                <w:sz w:val="28"/>
                <w:szCs w:val="26"/>
                <w:lang w:val="nl-NL"/>
              </w:rPr>
              <w:t>34</w:t>
            </w:r>
          </w:p>
        </w:tc>
        <w:tc>
          <w:tcPr>
            <w:tcW w:w="1157" w:type="dxa"/>
          </w:tcPr>
          <w:p w:rsidR="001B6166" w:rsidRPr="001B6166" w:rsidRDefault="001B6166" w:rsidP="0057178F">
            <w:pPr>
              <w:spacing w:before="120" w:line="276" w:lineRule="auto"/>
              <w:jc w:val="center"/>
              <w:rPr>
                <w:rFonts w:ascii="Times New Roman" w:hAnsi="Times New Roman"/>
                <w:sz w:val="28"/>
                <w:szCs w:val="26"/>
                <w:lang w:val="nl-NL"/>
              </w:rPr>
            </w:pPr>
            <w:r w:rsidRPr="001B6166">
              <w:rPr>
                <w:rFonts w:ascii="Times New Roman" w:hAnsi="Times New Roman"/>
                <w:sz w:val="28"/>
                <w:szCs w:val="26"/>
                <w:lang w:val="nl-NL"/>
              </w:rPr>
              <w:t>7</w:t>
            </w:r>
          </w:p>
        </w:tc>
        <w:tc>
          <w:tcPr>
            <w:tcW w:w="857" w:type="dxa"/>
          </w:tcPr>
          <w:p w:rsidR="001B6166" w:rsidRPr="001B6166" w:rsidRDefault="001B6166" w:rsidP="0057178F">
            <w:pPr>
              <w:spacing w:before="120" w:line="276" w:lineRule="auto"/>
              <w:jc w:val="center"/>
              <w:rPr>
                <w:rFonts w:ascii="Times New Roman" w:hAnsi="Times New Roman"/>
                <w:sz w:val="28"/>
                <w:szCs w:val="26"/>
                <w:lang w:val="nl-NL"/>
              </w:rPr>
            </w:pPr>
            <w:r w:rsidRPr="001B6166">
              <w:rPr>
                <w:rFonts w:ascii="Times New Roman" w:hAnsi="Times New Roman"/>
                <w:sz w:val="28"/>
                <w:szCs w:val="26"/>
                <w:lang w:val="nl-NL"/>
              </w:rPr>
              <w:t>2</w:t>
            </w:r>
          </w:p>
        </w:tc>
        <w:tc>
          <w:tcPr>
            <w:tcW w:w="897" w:type="dxa"/>
          </w:tcPr>
          <w:p w:rsidR="001B6166" w:rsidRPr="001B6166" w:rsidRDefault="001B6166" w:rsidP="0057178F">
            <w:pPr>
              <w:spacing w:before="120" w:line="276" w:lineRule="auto"/>
              <w:jc w:val="center"/>
              <w:rPr>
                <w:rFonts w:ascii="Times New Roman" w:hAnsi="Times New Roman"/>
                <w:sz w:val="28"/>
                <w:szCs w:val="26"/>
                <w:lang w:val="nl-NL"/>
              </w:rPr>
            </w:pPr>
            <w:r w:rsidRPr="001B6166">
              <w:rPr>
                <w:rFonts w:ascii="Times New Roman" w:hAnsi="Times New Roman"/>
                <w:sz w:val="28"/>
                <w:szCs w:val="26"/>
                <w:lang w:val="nl-NL"/>
              </w:rPr>
              <w:t>5</w:t>
            </w:r>
          </w:p>
        </w:tc>
        <w:tc>
          <w:tcPr>
            <w:tcW w:w="1859" w:type="dxa"/>
          </w:tcPr>
          <w:p w:rsidR="001B6166" w:rsidRPr="001B6166" w:rsidRDefault="001B6166" w:rsidP="0057178F">
            <w:pPr>
              <w:spacing w:before="120" w:line="276" w:lineRule="auto"/>
              <w:rPr>
                <w:rFonts w:ascii="Times New Roman" w:hAnsi="Times New Roman"/>
                <w:sz w:val="28"/>
                <w:szCs w:val="26"/>
                <w:lang w:val="nl-NL"/>
              </w:rPr>
            </w:pPr>
            <w:r w:rsidRPr="001B6166">
              <w:rPr>
                <w:rFonts w:ascii="Times New Roman" w:hAnsi="Times New Roman"/>
                <w:sz w:val="28"/>
                <w:szCs w:val="26"/>
                <w:lang w:val="nl-NL"/>
              </w:rPr>
              <w:t>- Tập thể: Bằng khen của Thủ tướng; Cờ TP.</w:t>
            </w:r>
          </w:p>
          <w:p w:rsidR="001B6166" w:rsidRPr="001B6166" w:rsidRDefault="001B6166" w:rsidP="0057178F">
            <w:pPr>
              <w:spacing w:before="120" w:line="276" w:lineRule="auto"/>
              <w:rPr>
                <w:rFonts w:ascii="Times New Roman" w:hAnsi="Times New Roman"/>
                <w:sz w:val="28"/>
                <w:szCs w:val="26"/>
                <w:lang w:val="nl-NL"/>
              </w:rPr>
            </w:pPr>
            <w:r w:rsidRPr="001B6166">
              <w:rPr>
                <w:rFonts w:ascii="Times New Roman" w:hAnsi="Times New Roman"/>
                <w:sz w:val="28"/>
                <w:szCs w:val="26"/>
                <w:lang w:val="nl-NL"/>
              </w:rPr>
              <w:t xml:space="preserve">- Cá nhân: 5 Bằng khen </w:t>
            </w:r>
            <w:r w:rsidRPr="001B6166">
              <w:rPr>
                <w:rFonts w:ascii="Times New Roman" w:hAnsi="Times New Roman"/>
                <w:sz w:val="28"/>
                <w:szCs w:val="26"/>
                <w:lang w:val="nl-NL"/>
              </w:rPr>
              <w:lastRenderedPageBreak/>
              <w:t>Thành Phố.</w:t>
            </w:r>
          </w:p>
          <w:p w:rsidR="001B6166" w:rsidRPr="001B6166" w:rsidRDefault="001B6166" w:rsidP="0057178F">
            <w:pPr>
              <w:spacing w:before="120" w:line="276" w:lineRule="auto"/>
              <w:rPr>
                <w:rFonts w:ascii="Times New Roman" w:hAnsi="Times New Roman"/>
                <w:b/>
                <w:sz w:val="28"/>
                <w:szCs w:val="26"/>
                <w:lang w:val="nl-NL"/>
              </w:rPr>
            </w:pPr>
            <w:r w:rsidRPr="001B6166">
              <w:rPr>
                <w:rFonts w:ascii="Times New Roman" w:hAnsi="Times New Roman"/>
                <w:sz w:val="28"/>
                <w:szCs w:val="26"/>
                <w:lang w:val="nl-NL"/>
              </w:rPr>
              <w:t>- Cá nhân: 02 CSTĐ Thành Phố.</w:t>
            </w:r>
          </w:p>
        </w:tc>
      </w:tr>
    </w:tbl>
    <w:p w:rsidR="001B6166" w:rsidRPr="001B6166" w:rsidRDefault="001B6166" w:rsidP="001B6166">
      <w:pPr>
        <w:spacing w:before="120" w:line="276" w:lineRule="auto"/>
        <w:ind w:firstLine="720"/>
        <w:jc w:val="both"/>
        <w:rPr>
          <w:rFonts w:ascii="Times New Roman" w:hAnsi="Times New Roman"/>
          <w:b/>
          <w:spacing w:val="2"/>
          <w:sz w:val="28"/>
          <w:lang w:val="nl-NL"/>
        </w:rPr>
      </w:pPr>
      <w:r w:rsidRPr="001B6166">
        <w:rPr>
          <w:rFonts w:ascii="Times New Roman" w:hAnsi="Times New Roman"/>
          <w:b/>
          <w:spacing w:val="2"/>
          <w:sz w:val="28"/>
          <w:lang w:val="nl-NL"/>
        </w:rPr>
        <w:lastRenderedPageBreak/>
        <w:t>5.2. Kết quả xét thi đua và khen thưởng thường xuyên, chuyên đề, đột xuất năm học 2023 – 2024</w:t>
      </w:r>
    </w:p>
    <w:p w:rsidR="001B6166" w:rsidRPr="001B6166" w:rsidRDefault="001B6166" w:rsidP="001B6166">
      <w:pPr>
        <w:spacing w:before="120" w:line="276" w:lineRule="auto"/>
        <w:ind w:firstLine="720"/>
        <w:jc w:val="both"/>
        <w:rPr>
          <w:rFonts w:ascii="Times New Roman" w:hAnsi="Times New Roman"/>
          <w:b/>
          <w:i/>
          <w:spacing w:val="2"/>
          <w:sz w:val="28"/>
          <w:lang w:val="nl-NL"/>
        </w:rPr>
      </w:pPr>
      <w:r w:rsidRPr="001B6166">
        <w:rPr>
          <w:rFonts w:ascii="Times New Roman" w:hAnsi="Times New Roman"/>
          <w:b/>
          <w:i/>
          <w:spacing w:val="2"/>
          <w:sz w:val="28"/>
          <w:lang w:val="nl-NL"/>
        </w:rPr>
        <w:t xml:space="preserve">a) Danh hiệu thi đua: </w:t>
      </w:r>
    </w:p>
    <w:p w:rsidR="001B6166" w:rsidRPr="001B6166" w:rsidRDefault="001B6166" w:rsidP="001B6166">
      <w:pPr>
        <w:pStyle w:val="ListParagraph"/>
        <w:numPr>
          <w:ilvl w:val="0"/>
          <w:numId w:val="39"/>
        </w:numPr>
        <w:tabs>
          <w:tab w:val="left" w:pos="851"/>
        </w:tabs>
        <w:spacing w:before="120" w:line="276" w:lineRule="auto"/>
        <w:ind w:left="0" w:firstLine="709"/>
        <w:jc w:val="both"/>
        <w:rPr>
          <w:rFonts w:ascii="Times New Roman" w:hAnsi="Times New Roman"/>
          <w:spacing w:val="2"/>
          <w:sz w:val="28"/>
          <w:lang w:val="nl-NL"/>
        </w:rPr>
      </w:pPr>
      <w:r w:rsidRPr="001B6166">
        <w:rPr>
          <w:rFonts w:ascii="Times New Roman" w:hAnsi="Times New Roman"/>
          <w:spacing w:val="2"/>
          <w:sz w:val="28"/>
          <w:lang w:val="nl-NL"/>
        </w:rPr>
        <w:t>Tổng số cá nhân đã được công nhận danh hiệu “Lao động tiên tiến”: 31 cá nhân. Có 03 cá nhân đề nghị UBND huyện công nhận danh hiệu “Lao động tiên tiến”.</w:t>
      </w:r>
    </w:p>
    <w:p w:rsidR="001B6166" w:rsidRPr="001B6166" w:rsidRDefault="001B6166" w:rsidP="001B6166">
      <w:pPr>
        <w:pStyle w:val="ListParagraph"/>
        <w:numPr>
          <w:ilvl w:val="0"/>
          <w:numId w:val="39"/>
        </w:numPr>
        <w:tabs>
          <w:tab w:val="left" w:pos="851"/>
        </w:tabs>
        <w:spacing w:before="120" w:line="276" w:lineRule="auto"/>
        <w:ind w:left="0" w:firstLine="709"/>
        <w:jc w:val="both"/>
        <w:rPr>
          <w:rFonts w:ascii="Times New Roman" w:hAnsi="Times New Roman"/>
          <w:spacing w:val="2"/>
          <w:sz w:val="28"/>
          <w:lang w:val="nl-NL"/>
        </w:rPr>
      </w:pPr>
      <w:r w:rsidRPr="001B6166">
        <w:rPr>
          <w:rFonts w:ascii="Times New Roman" w:hAnsi="Times New Roman"/>
          <w:spacing w:val="2"/>
          <w:sz w:val="28"/>
          <w:lang w:val="nl-NL"/>
        </w:rPr>
        <w:t>Tổng số cá nhân đề nghị công nhận danh hiệu “Chiến sĩ thi đua cơ sở”: 07 cá nhân.</w:t>
      </w:r>
    </w:p>
    <w:p w:rsidR="001B6166" w:rsidRPr="001B6166" w:rsidRDefault="001B6166" w:rsidP="001B6166">
      <w:pPr>
        <w:pStyle w:val="ListParagraph"/>
        <w:numPr>
          <w:ilvl w:val="0"/>
          <w:numId w:val="39"/>
        </w:numPr>
        <w:tabs>
          <w:tab w:val="left" w:pos="851"/>
        </w:tabs>
        <w:spacing w:before="120" w:line="276" w:lineRule="auto"/>
        <w:ind w:left="0" w:firstLine="709"/>
        <w:jc w:val="both"/>
        <w:rPr>
          <w:rFonts w:ascii="Times New Roman" w:hAnsi="Times New Roman"/>
          <w:spacing w:val="2"/>
          <w:sz w:val="28"/>
          <w:lang w:val="nl-NL"/>
        </w:rPr>
      </w:pPr>
      <w:r w:rsidRPr="001B6166">
        <w:rPr>
          <w:rFonts w:ascii="Times New Roman" w:hAnsi="Times New Roman"/>
          <w:spacing w:val="2"/>
          <w:sz w:val="28"/>
          <w:lang w:val="nl-NL"/>
        </w:rPr>
        <w:t>Đang đề nghị danh hiệu “Tập thể lao động tiên tiến”: 01 tập thể.</w:t>
      </w:r>
    </w:p>
    <w:p w:rsidR="001B6166" w:rsidRPr="001B6166" w:rsidRDefault="001B6166" w:rsidP="001B6166">
      <w:pPr>
        <w:pStyle w:val="ListParagraph"/>
        <w:numPr>
          <w:ilvl w:val="0"/>
          <w:numId w:val="39"/>
        </w:numPr>
        <w:tabs>
          <w:tab w:val="left" w:pos="851"/>
        </w:tabs>
        <w:spacing w:before="120" w:line="276" w:lineRule="auto"/>
        <w:ind w:left="0" w:firstLine="709"/>
        <w:jc w:val="both"/>
        <w:rPr>
          <w:rFonts w:ascii="Times New Roman" w:hAnsi="Times New Roman"/>
          <w:spacing w:val="2"/>
          <w:sz w:val="28"/>
          <w:lang w:val="nl-NL"/>
        </w:rPr>
      </w:pPr>
      <w:r w:rsidRPr="001B6166">
        <w:rPr>
          <w:rFonts w:ascii="Times New Roman" w:hAnsi="Times New Roman"/>
          <w:spacing w:val="2"/>
          <w:sz w:val="28"/>
          <w:lang w:val="nl-NL"/>
        </w:rPr>
        <w:t>Đang đề nghị danh hiệu “Tập thể lao động xuất sắc”: 01 tập thể.</w:t>
      </w:r>
    </w:p>
    <w:p w:rsidR="001B6166" w:rsidRPr="001B6166" w:rsidRDefault="001B6166" w:rsidP="001B6166">
      <w:pPr>
        <w:spacing w:before="120" w:line="276" w:lineRule="auto"/>
        <w:ind w:firstLine="720"/>
        <w:jc w:val="both"/>
        <w:rPr>
          <w:rFonts w:ascii="Times New Roman" w:hAnsi="Times New Roman"/>
          <w:b/>
          <w:i/>
          <w:spacing w:val="2"/>
          <w:sz w:val="28"/>
          <w:lang w:val="nl-NL"/>
        </w:rPr>
      </w:pPr>
      <w:r w:rsidRPr="001B6166">
        <w:rPr>
          <w:rFonts w:ascii="Times New Roman" w:hAnsi="Times New Roman"/>
          <w:b/>
          <w:i/>
          <w:spacing w:val="2"/>
          <w:sz w:val="28"/>
          <w:lang w:val="nl-NL"/>
        </w:rPr>
        <w:t>b) Hình thức khen thưởng</w:t>
      </w:r>
    </w:p>
    <w:p w:rsidR="001B6166" w:rsidRPr="001B6166" w:rsidRDefault="001B6166" w:rsidP="001B6166">
      <w:pPr>
        <w:pStyle w:val="ListParagraph"/>
        <w:numPr>
          <w:ilvl w:val="0"/>
          <w:numId w:val="39"/>
        </w:numPr>
        <w:tabs>
          <w:tab w:val="left" w:pos="851"/>
        </w:tabs>
        <w:spacing w:before="120" w:line="276" w:lineRule="auto"/>
        <w:ind w:left="0" w:firstLine="709"/>
        <w:jc w:val="both"/>
        <w:rPr>
          <w:rFonts w:ascii="Times New Roman" w:hAnsi="Times New Roman"/>
          <w:spacing w:val="2"/>
          <w:sz w:val="28"/>
          <w:lang w:val="nl-NL"/>
        </w:rPr>
      </w:pPr>
      <w:r w:rsidRPr="001B6166">
        <w:rPr>
          <w:rFonts w:ascii="Times New Roman" w:hAnsi="Times New Roman"/>
          <w:spacing w:val="2"/>
          <w:sz w:val="28"/>
          <w:lang w:val="nl-NL"/>
        </w:rPr>
        <w:t xml:space="preserve">Cấp Bộ: </w:t>
      </w:r>
    </w:p>
    <w:p w:rsidR="001B6166" w:rsidRPr="001B6166" w:rsidRDefault="001B6166" w:rsidP="001B6166">
      <w:pPr>
        <w:pStyle w:val="ListParagraph"/>
        <w:tabs>
          <w:tab w:val="left" w:pos="851"/>
        </w:tabs>
        <w:spacing w:before="120" w:line="276" w:lineRule="auto"/>
        <w:ind w:left="709"/>
        <w:jc w:val="both"/>
        <w:rPr>
          <w:rFonts w:ascii="Times New Roman" w:hAnsi="Times New Roman"/>
          <w:spacing w:val="2"/>
          <w:sz w:val="28"/>
          <w:lang w:val="nl-NL"/>
        </w:rPr>
      </w:pPr>
      <w:r w:rsidRPr="001B6166">
        <w:rPr>
          <w:rFonts w:ascii="Times New Roman" w:hAnsi="Times New Roman"/>
          <w:spacing w:val="2"/>
          <w:sz w:val="28"/>
          <w:lang w:val="nl-NL"/>
        </w:rPr>
        <w:t>+ Bằng khen của Thủ Tướng: Đang đề nghị khen thưởng cho 01 tập thể.</w:t>
      </w:r>
    </w:p>
    <w:p w:rsidR="001B6166" w:rsidRPr="001B6166" w:rsidRDefault="001B6166" w:rsidP="001B6166">
      <w:pPr>
        <w:spacing w:before="120" w:line="276" w:lineRule="auto"/>
        <w:ind w:firstLine="720"/>
        <w:jc w:val="both"/>
        <w:rPr>
          <w:rFonts w:ascii="Times New Roman" w:hAnsi="Times New Roman"/>
          <w:spacing w:val="2"/>
          <w:sz w:val="28"/>
          <w:lang w:val="nl-NL"/>
        </w:rPr>
      </w:pPr>
      <w:r w:rsidRPr="001B6166">
        <w:rPr>
          <w:rFonts w:ascii="Times New Roman" w:hAnsi="Times New Roman"/>
          <w:spacing w:val="2"/>
          <w:sz w:val="28"/>
          <w:lang w:val="nl-NL"/>
        </w:rPr>
        <w:t xml:space="preserve">- Cấp Thành phố: </w:t>
      </w:r>
    </w:p>
    <w:p w:rsidR="001B6166" w:rsidRPr="001B6166" w:rsidRDefault="001B6166" w:rsidP="001B6166">
      <w:pPr>
        <w:spacing w:before="120" w:line="276" w:lineRule="auto"/>
        <w:ind w:firstLine="720"/>
        <w:jc w:val="both"/>
        <w:rPr>
          <w:rFonts w:ascii="Times New Roman" w:hAnsi="Times New Roman"/>
          <w:spacing w:val="2"/>
          <w:sz w:val="28"/>
          <w:lang w:val="nl-NL"/>
        </w:rPr>
      </w:pPr>
      <w:r w:rsidRPr="001B6166">
        <w:rPr>
          <w:rFonts w:ascii="Times New Roman" w:hAnsi="Times New Roman"/>
          <w:spacing w:val="2"/>
          <w:sz w:val="28"/>
          <w:lang w:val="nl-NL"/>
        </w:rPr>
        <w:t>+ Bằng khen bằng khen của UBND thành phố: Đang đề nghị khen thưởng cho 05 cá nhân.</w:t>
      </w:r>
    </w:p>
    <w:p w:rsidR="001B6166" w:rsidRPr="001B6166" w:rsidRDefault="001B6166" w:rsidP="001B6166">
      <w:pPr>
        <w:spacing w:before="120" w:line="276" w:lineRule="auto"/>
        <w:ind w:firstLine="720"/>
        <w:jc w:val="both"/>
        <w:rPr>
          <w:rFonts w:ascii="Times New Roman" w:hAnsi="Times New Roman"/>
          <w:spacing w:val="2"/>
          <w:sz w:val="28"/>
          <w:lang w:val="nl-NL"/>
        </w:rPr>
      </w:pPr>
      <w:r w:rsidRPr="001B6166">
        <w:rPr>
          <w:rFonts w:ascii="Times New Roman" w:hAnsi="Times New Roman"/>
          <w:spacing w:val="2"/>
          <w:sz w:val="28"/>
          <w:lang w:val="nl-NL"/>
        </w:rPr>
        <w:t>+ CSTĐ Thành Phố: Đang đề nghị khen thưởng cho 02 cá nhân.</w:t>
      </w:r>
    </w:p>
    <w:p w:rsidR="001B6166" w:rsidRPr="001B6166" w:rsidRDefault="001B6166" w:rsidP="001B6166">
      <w:pPr>
        <w:spacing w:before="120" w:line="276" w:lineRule="auto"/>
        <w:ind w:firstLine="720"/>
        <w:jc w:val="both"/>
        <w:rPr>
          <w:rFonts w:ascii="Times New Roman" w:hAnsi="Times New Roman"/>
          <w:spacing w:val="2"/>
          <w:sz w:val="28"/>
          <w:lang w:val="nl-NL"/>
        </w:rPr>
      </w:pPr>
      <w:r w:rsidRPr="001B6166">
        <w:rPr>
          <w:rFonts w:ascii="Times New Roman" w:hAnsi="Times New Roman"/>
          <w:spacing w:val="2"/>
          <w:sz w:val="28"/>
          <w:lang w:val="nl-NL"/>
        </w:rPr>
        <w:t xml:space="preserve">- Cấp Huyện: </w:t>
      </w:r>
    </w:p>
    <w:p w:rsidR="001B6166" w:rsidRPr="001B6166" w:rsidRDefault="001B6166" w:rsidP="001B6166">
      <w:pPr>
        <w:spacing w:before="120" w:line="276" w:lineRule="auto"/>
        <w:ind w:firstLine="720"/>
        <w:jc w:val="both"/>
        <w:rPr>
          <w:rFonts w:ascii="Times New Roman" w:hAnsi="Times New Roman"/>
          <w:spacing w:val="2"/>
          <w:sz w:val="28"/>
          <w:lang w:val="nl-NL"/>
        </w:rPr>
      </w:pPr>
      <w:r w:rsidRPr="001B6166">
        <w:rPr>
          <w:rFonts w:ascii="Times New Roman" w:hAnsi="Times New Roman"/>
          <w:spacing w:val="2"/>
          <w:sz w:val="28"/>
          <w:lang w:val="nl-NL"/>
        </w:rPr>
        <w:t>+ Danh hiệu “Chiến sĩ thi đua cơ sở”: Đang đề nghị khen thưởng cho 07 cá nhân.</w:t>
      </w:r>
    </w:p>
    <w:p w:rsidR="001B6166" w:rsidRPr="001B6166" w:rsidRDefault="001B6166" w:rsidP="001B6166">
      <w:pPr>
        <w:spacing w:before="120" w:line="276" w:lineRule="auto"/>
        <w:ind w:firstLine="720"/>
        <w:jc w:val="both"/>
        <w:rPr>
          <w:rFonts w:ascii="Times New Roman" w:hAnsi="Times New Roman"/>
          <w:spacing w:val="2"/>
          <w:sz w:val="28"/>
          <w:lang w:val="nl-NL"/>
        </w:rPr>
      </w:pPr>
      <w:r w:rsidRPr="001B6166">
        <w:rPr>
          <w:rFonts w:ascii="Times New Roman" w:hAnsi="Times New Roman"/>
          <w:spacing w:val="2"/>
          <w:sz w:val="28"/>
          <w:lang w:val="nl-NL"/>
        </w:rPr>
        <w:t>- Cấp đơn vị: đã ra quyết định cho 31 cá nhân đạt lao động tiến tiến và 8 giáo viên giỏi cấp trường.</w:t>
      </w:r>
    </w:p>
    <w:p w:rsidR="001B6166" w:rsidRPr="001B6166" w:rsidRDefault="001B6166" w:rsidP="001B6166">
      <w:pPr>
        <w:spacing w:before="120" w:line="276" w:lineRule="auto"/>
        <w:ind w:firstLine="720"/>
        <w:jc w:val="both"/>
        <w:rPr>
          <w:rFonts w:ascii="Times New Roman" w:hAnsi="Times New Roman"/>
          <w:spacing w:val="2"/>
          <w:sz w:val="28"/>
          <w:lang w:val="nl-NL"/>
        </w:rPr>
      </w:pPr>
      <w:r w:rsidRPr="001B6166">
        <w:rPr>
          <w:rFonts w:ascii="Times New Roman" w:hAnsi="Times New Roman"/>
          <w:b/>
          <w:spacing w:val="2"/>
          <w:sz w:val="28"/>
          <w:lang w:val="nl-NL"/>
        </w:rPr>
        <w:t>IV. NHẬN XÉT, ĐÁNH GIÁ</w:t>
      </w:r>
    </w:p>
    <w:p w:rsidR="001B6166" w:rsidRPr="001B6166" w:rsidRDefault="001B6166" w:rsidP="001B6166">
      <w:pPr>
        <w:pStyle w:val="ListParagraph"/>
        <w:numPr>
          <w:ilvl w:val="0"/>
          <w:numId w:val="31"/>
        </w:numPr>
        <w:tabs>
          <w:tab w:val="left" w:pos="993"/>
        </w:tabs>
        <w:spacing w:before="120" w:line="276" w:lineRule="auto"/>
        <w:ind w:left="0" w:firstLine="720"/>
        <w:jc w:val="both"/>
        <w:rPr>
          <w:rFonts w:ascii="Times New Roman" w:hAnsi="Times New Roman"/>
          <w:b/>
          <w:spacing w:val="2"/>
          <w:sz w:val="28"/>
          <w:lang w:val="nl-NL"/>
        </w:rPr>
      </w:pPr>
      <w:r w:rsidRPr="001B6166">
        <w:rPr>
          <w:rFonts w:ascii="Times New Roman" w:hAnsi="Times New Roman"/>
          <w:b/>
          <w:spacing w:val="2"/>
          <w:sz w:val="28"/>
          <w:lang w:val="nl-NL"/>
        </w:rPr>
        <w:t>Mặt làm được</w:t>
      </w:r>
    </w:p>
    <w:p w:rsidR="001B6166" w:rsidRPr="001B6166" w:rsidRDefault="001B6166" w:rsidP="001B6166">
      <w:pPr>
        <w:spacing w:before="120" w:line="276" w:lineRule="auto"/>
        <w:ind w:firstLine="720"/>
        <w:jc w:val="both"/>
        <w:rPr>
          <w:rFonts w:ascii="Times New Roman" w:hAnsi="Times New Roman"/>
          <w:sz w:val="28"/>
          <w:lang w:eastAsia="vi-VN"/>
        </w:rPr>
      </w:pPr>
      <w:r w:rsidRPr="001B6166">
        <w:rPr>
          <w:rFonts w:ascii="Times New Roman" w:hAnsi="Times New Roman"/>
          <w:sz w:val="28"/>
          <w:lang w:eastAsia="vi-VN"/>
        </w:rPr>
        <w:t>- Thực hiện tốt các phong trào thi đua của đơn vị, của địa phương phát động.</w:t>
      </w:r>
    </w:p>
    <w:p w:rsidR="001B6166" w:rsidRPr="001B6166" w:rsidRDefault="001B6166" w:rsidP="001B6166">
      <w:pPr>
        <w:spacing w:before="120" w:line="276" w:lineRule="auto"/>
        <w:ind w:firstLine="720"/>
        <w:jc w:val="both"/>
        <w:rPr>
          <w:rFonts w:ascii="Times New Roman" w:hAnsi="Times New Roman"/>
          <w:w w:val="110"/>
          <w:sz w:val="28"/>
        </w:rPr>
      </w:pPr>
      <w:r w:rsidRPr="001B6166">
        <w:rPr>
          <w:rFonts w:ascii="Times New Roman" w:hAnsi="Times New Roman"/>
          <w:w w:val="110"/>
          <w:sz w:val="28"/>
        </w:rPr>
        <w:t>- 100% cán bộ, giáo viên và nhân viên có nhận thức đúng đắn về các phong trào thi đua do nhà trường phát động và tham gia kịp thời, có tinh thần trách nhiệm trong thực hiện các phong trào.</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lang w:val="vi-VN"/>
        </w:rPr>
        <w:lastRenderedPageBreak/>
        <w:t xml:space="preserve">- </w:t>
      </w:r>
      <w:r w:rsidRPr="001B6166">
        <w:rPr>
          <w:rFonts w:ascii="Times New Roman" w:hAnsi="Times New Roman"/>
          <w:sz w:val="28"/>
        </w:rPr>
        <w:t>Chấp hành tốt chính sách, chủ trương của Đảng và pháp luật của Nhà nước; quy chế và quy định của Ngành.</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rPr>
        <w:t>- Thực hiện tốt công tác giáo dục chính trị tư tưởng. 100% CB-GV-NV ổn định công tác, chấp hành tốt sự phân công, không có trường hợp vi phạm về pháp luật, quy chế, đạo đức nghề nghiệp.</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rPr>
        <w:t xml:space="preserve">- Tiếp tục thực hiện phong trào thi đua yêu nước năm 2023 và thi đua chào mừng kỷ niệm 75 năm Ngày Chủ tịch Hồ Chí Minh ra lời kêu gọi thi đua ái quốc (11/6/1948 – 11/6/2023) của Trường MN </w:t>
      </w:r>
      <w:r w:rsidRPr="001B6166">
        <w:rPr>
          <w:rFonts w:ascii="Times New Roman" w:hAnsi="Times New Roman"/>
          <w:sz w:val="28"/>
          <w:lang w:eastAsia="vi-VN"/>
        </w:rPr>
        <w:t>Hoàng Anh.</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rPr>
        <w:t>- Thực hiện đảm bảo các chế độ, điều kiện về cơ sở vật chất, trang thiết bị trong công tác chăm sóc, giáo dục trẻ. Xây dựng và thực hiện tốt kế hoạch đổi mới, đầu tư, nâng cấp cơ sở vật chất, trang thiết bị để nâng cao chất lượng chăm sóc, giáo dục trẻ.</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rPr>
        <w:t>- Thực hiện công tác quản lý tài chánh, cơ sở vật chất, báo cáo quyết toán năm theo quy định, đảm bảo các chế độ và chính sách cho CB-GV-NV.</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rPr>
        <w:t>- Đảm bảo tốt tình hình an ninh trật tự, an toàn giao thông, không để xãy ra tình trạng trộm cắp, gây rối trật tự, vi phạm an toàn giao thông.</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rPr>
        <w:t>- Đảm bảo an toàn cho trẻ, Quyền trẻ em, phối hợp tốt với cha mẹ học sinh để nâng cao chất lượng chăm sóc, giáo dục trẻ.</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lang w:val="vi-VN"/>
        </w:rPr>
        <w:t>- Trong công tác quản lý có sự phối hợp chặt chẽ trong B</w:t>
      </w:r>
      <w:r w:rsidRPr="001B6166">
        <w:rPr>
          <w:rFonts w:ascii="Times New Roman" w:hAnsi="Times New Roman"/>
          <w:sz w:val="28"/>
        </w:rPr>
        <w:t>an giám hiệu</w:t>
      </w:r>
      <w:r w:rsidRPr="001B6166">
        <w:rPr>
          <w:rFonts w:ascii="Times New Roman" w:hAnsi="Times New Roman"/>
          <w:sz w:val="28"/>
          <w:lang w:val="vi-VN"/>
        </w:rPr>
        <w:t xml:space="preserve"> và công đoàn, chi đoàn.</w:t>
      </w:r>
      <w:r w:rsidRPr="001B6166">
        <w:rPr>
          <w:rFonts w:ascii="Times New Roman" w:hAnsi="Times New Roman"/>
          <w:sz w:val="28"/>
        </w:rPr>
        <w:t xml:space="preserve"> </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rPr>
        <w:t>- Đảm bảo các hoạt động chuyên môn, nâng cao tay nghề theo phân công và quy định của Ngành.</w:t>
      </w:r>
    </w:p>
    <w:p w:rsidR="001B6166" w:rsidRPr="001B6166" w:rsidRDefault="001B6166" w:rsidP="001B6166">
      <w:pPr>
        <w:spacing w:before="120" w:line="276" w:lineRule="auto"/>
        <w:ind w:firstLine="720"/>
        <w:jc w:val="both"/>
        <w:rPr>
          <w:rFonts w:ascii="Times New Roman" w:hAnsi="Times New Roman"/>
          <w:sz w:val="28"/>
          <w:lang w:val="vi-VN"/>
        </w:rPr>
      </w:pPr>
      <w:r w:rsidRPr="001B6166">
        <w:rPr>
          <w:rFonts w:ascii="Times New Roman" w:hAnsi="Times New Roman"/>
          <w:sz w:val="28"/>
          <w:lang w:val="vi-VN"/>
        </w:rPr>
        <w:t xml:space="preserve">- Quản lý và thực hiện tốt ngày giờ công. </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lang w:val="vi-VN"/>
        </w:rPr>
        <w:t>- Xây dựng được khối đoàn kết nhất trí trong tập thể CB-GV-NV</w:t>
      </w:r>
      <w:r w:rsidRPr="001B6166">
        <w:rPr>
          <w:rFonts w:ascii="Times New Roman" w:hAnsi="Times New Roman"/>
          <w:sz w:val="28"/>
        </w:rPr>
        <w:t>.</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lang w:val="vi-VN"/>
        </w:rPr>
        <w:t>- Thực hiện tốt Qui chế dân chủ trong mọi hoạt động của nhà trường</w:t>
      </w:r>
      <w:r w:rsidRPr="001B6166">
        <w:rPr>
          <w:rFonts w:ascii="Times New Roman" w:hAnsi="Times New Roman"/>
          <w:sz w:val="28"/>
        </w:rPr>
        <w:t>.</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lang w:val="vi-VN"/>
        </w:rPr>
        <w:t>- Mọi thành viên đều quyết tâm cao khắc phục khó khăn riêng của bản thân để hoàn thành tốt nhiệm vụ.</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rPr>
        <w:t xml:space="preserve">- Thực hiện tốt các phong trào thi đua của Ngành và địa phương phát động. </w:t>
      </w:r>
    </w:p>
    <w:p w:rsidR="001B6166" w:rsidRPr="001B6166" w:rsidRDefault="001B6166" w:rsidP="001B6166">
      <w:pPr>
        <w:spacing w:before="120" w:line="276" w:lineRule="auto"/>
        <w:ind w:firstLine="720"/>
        <w:jc w:val="both"/>
        <w:rPr>
          <w:rFonts w:ascii="Times New Roman" w:hAnsi="Times New Roman"/>
          <w:sz w:val="28"/>
        </w:rPr>
      </w:pPr>
      <w:r w:rsidRPr="001B6166">
        <w:rPr>
          <w:rFonts w:ascii="Times New Roman" w:hAnsi="Times New Roman"/>
          <w:sz w:val="28"/>
        </w:rPr>
        <w:t>- Thực hiện công tác thi đua - khen thưởng đúng quy định, công khai, minh bạch.</w:t>
      </w:r>
    </w:p>
    <w:p w:rsidR="001B6166" w:rsidRPr="001B6166" w:rsidRDefault="001B6166" w:rsidP="001B6166">
      <w:pPr>
        <w:pStyle w:val="ListParagraph"/>
        <w:tabs>
          <w:tab w:val="left" w:pos="993"/>
        </w:tabs>
        <w:spacing w:before="120" w:line="276" w:lineRule="auto"/>
        <w:ind w:left="0" w:firstLine="720"/>
        <w:jc w:val="both"/>
        <w:textAlignment w:val="baseline"/>
        <w:rPr>
          <w:rFonts w:ascii="Times New Roman" w:hAnsi="Times New Roman"/>
          <w:b/>
          <w:spacing w:val="2"/>
          <w:sz w:val="28"/>
          <w:lang w:val="nl-NL"/>
        </w:rPr>
      </w:pPr>
      <w:r w:rsidRPr="001B6166">
        <w:rPr>
          <w:rFonts w:ascii="Times New Roman" w:hAnsi="Times New Roman"/>
          <w:b/>
          <w:spacing w:val="2"/>
          <w:sz w:val="28"/>
          <w:lang w:val="nl-NL"/>
        </w:rPr>
        <w:t>2. Nguyên nhân tồn tại, hạn chế</w:t>
      </w:r>
    </w:p>
    <w:p w:rsidR="001B6166" w:rsidRPr="001B6166" w:rsidRDefault="001B6166" w:rsidP="001B6166">
      <w:pPr>
        <w:widowControl w:val="0"/>
        <w:numPr>
          <w:ilvl w:val="0"/>
          <w:numId w:val="38"/>
        </w:numPr>
        <w:tabs>
          <w:tab w:val="left" w:pos="993"/>
        </w:tabs>
        <w:autoSpaceDE w:val="0"/>
        <w:autoSpaceDN w:val="0"/>
        <w:spacing w:before="60" w:after="60" w:line="276" w:lineRule="auto"/>
        <w:ind w:left="0" w:firstLine="680"/>
        <w:contextualSpacing/>
        <w:jc w:val="both"/>
        <w:rPr>
          <w:rFonts w:ascii="Times New Roman" w:hAnsi="Times New Roman"/>
          <w:sz w:val="28"/>
        </w:rPr>
      </w:pPr>
      <w:r w:rsidRPr="001B6166">
        <w:rPr>
          <w:rFonts w:ascii="Times New Roman" w:hAnsi="Times New Roman"/>
          <w:sz w:val="28"/>
        </w:rPr>
        <w:t xml:space="preserve">Cơ sở vật chất của nhà trường: các lớp bị thấm trần, nhà vệ sinh 3 lớp nhà </w:t>
      </w:r>
      <w:r w:rsidRPr="001B6166">
        <w:rPr>
          <w:rFonts w:ascii="Times New Roman" w:hAnsi="Times New Roman"/>
          <w:sz w:val="28"/>
        </w:rPr>
        <w:lastRenderedPageBreak/>
        <w:t>trẻ và 2 lớp Mầm hệ thống nước nhà vệ sinh bị ngập vào mùa mưa.</w:t>
      </w:r>
    </w:p>
    <w:p w:rsidR="001B6166" w:rsidRPr="001B6166" w:rsidRDefault="001B6166" w:rsidP="001B6166">
      <w:pPr>
        <w:widowControl w:val="0"/>
        <w:numPr>
          <w:ilvl w:val="0"/>
          <w:numId w:val="38"/>
        </w:numPr>
        <w:tabs>
          <w:tab w:val="left" w:pos="993"/>
        </w:tabs>
        <w:autoSpaceDE w:val="0"/>
        <w:autoSpaceDN w:val="0"/>
        <w:spacing w:before="60" w:after="60" w:line="276" w:lineRule="auto"/>
        <w:ind w:left="0" w:firstLine="680"/>
        <w:contextualSpacing/>
        <w:jc w:val="both"/>
        <w:rPr>
          <w:rFonts w:ascii="Times New Roman" w:hAnsi="Times New Roman"/>
          <w:sz w:val="28"/>
        </w:rPr>
      </w:pPr>
      <w:r w:rsidRPr="001B6166">
        <w:rPr>
          <w:rFonts w:ascii="Times New Roman" w:hAnsi="Times New Roman"/>
          <w:sz w:val="28"/>
        </w:rPr>
        <w:t>Một số giáo viên còn hạn chế trong ứng dụng CNTT, chưa linh hoạt, sáng tạo trong tổ chức hoạt động giáo dục.</w:t>
      </w:r>
    </w:p>
    <w:p w:rsidR="001B6166" w:rsidRPr="001B6166" w:rsidRDefault="001B6166" w:rsidP="001B6166">
      <w:pPr>
        <w:widowControl w:val="0"/>
        <w:numPr>
          <w:ilvl w:val="0"/>
          <w:numId w:val="38"/>
        </w:numPr>
        <w:tabs>
          <w:tab w:val="left" w:pos="993"/>
        </w:tabs>
        <w:autoSpaceDE w:val="0"/>
        <w:autoSpaceDN w:val="0"/>
        <w:spacing w:before="60" w:after="60" w:line="276" w:lineRule="auto"/>
        <w:ind w:left="0" w:firstLine="680"/>
        <w:contextualSpacing/>
        <w:jc w:val="both"/>
        <w:rPr>
          <w:rFonts w:ascii="Times New Roman" w:hAnsi="Times New Roman"/>
          <w:sz w:val="28"/>
        </w:rPr>
      </w:pPr>
      <w:r w:rsidRPr="001B6166">
        <w:rPr>
          <w:rFonts w:ascii="Times New Roman" w:hAnsi="Times New Roman"/>
          <w:sz w:val="28"/>
        </w:rPr>
        <w:t>Một số giáo viên chưa mạnh dạn phát triển chương trình giáo dục.</w:t>
      </w:r>
    </w:p>
    <w:p w:rsidR="001B6166" w:rsidRPr="001B6166" w:rsidRDefault="001B6166" w:rsidP="001B6166">
      <w:pPr>
        <w:pStyle w:val="Heading2"/>
        <w:tabs>
          <w:tab w:val="left" w:pos="851"/>
        </w:tabs>
        <w:spacing w:before="120" w:line="276" w:lineRule="auto"/>
        <w:ind w:left="710"/>
        <w:jc w:val="both"/>
        <w:textAlignment w:val="baseline"/>
        <w:rPr>
          <w:rFonts w:ascii="Times New Roman" w:hAnsi="Times New Roman"/>
          <w:spacing w:val="2"/>
          <w:sz w:val="28"/>
          <w:szCs w:val="28"/>
          <w:lang w:val="nl-NL"/>
        </w:rPr>
      </w:pPr>
      <w:r w:rsidRPr="001B6166">
        <w:rPr>
          <w:rFonts w:ascii="Times New Roman" w:hAnsi="Times New Roman"/>
          <w:spacing w:val="2"/>
          <w:sz w:val="28"/>
          <w:szCs w:val="28"/>
          <w:lang w:val="nl-NL"/>
        </w:rPr>
        <w:t>3. Giải pháp, biện pháp khắc phục</w:t>
      </w:r>
    </w:p>
    <w:p w:rsidR="001B6166" w:rsidRPr="001B6166" w:rsidRDefault="001B6166" w:rsidP="001B6166">
      <w:pPr>
        <w:pStyle w:val="ListParagraph"/>
        <w:numPr>
          <w:ilvl w:val="0"/>
          <w:numId w:val="32"/>
        </w:numPr>
        <w:tabs>
          <w:tab w:val="left" w:pos="851"/>
        </w:tabs>
        <w:spacing w:line="276" w:lineRule="auto"/>
        <w:ind w:left="0" w:firstLine="720"/>
        <w:jc w:val="both"/>
        <w:rPr>
          <w:rFonts w:ascii="Times New Roman" w:hAnsi="Times New Roman"/>
          <w:sz w:val="28"/>
          <w:lang w:val="nl-NL"/>
        </w:rPr>
      </w:pPr>
      <w:r w:rsidRPr="001B6166">
        <w:rPr>
          <w:rFonts w:ascii="Times New Roman" w:hAnsi="Times New Roman"/>
          <w:sz w:val="28"/>
          <w:lang w:val="nl-NL"/>
        </w:rPr>
        <w:t xml:space="preserve"> Tiếp tục thực hiện phong trào thi đua yêu nước năm 2023 và thi đua chào mừng kỷ niệm 75 năm Ngày Chủ tịch Hồ Chí Minh ra lời kêu gọi thi đua ái quốc (11/6/1948 – 11/6/2023) của Trường MN </w:t>
      </w:r>
      <w:r w:rsidRPr="001B6166">
        <w:rPr>
          <w:rFonts w:ascii="Times New Roman" w:hAnsi="Times New Roman"/>
          <w:sz w:val="28"/>
          <w:lang w:eastAsia="vi-VN"/>
        </w:rPr>
        <w:t>Hoàng Anh</w:t>
      </w:r>
      <w:r w:rsidRPr="001B6166">
        <w:rPr>
          <w:rFonts w:ascii="Times New Roman" w:hAnsi="Times New Roman"/>
          <w:sz w:val="28"/>
          <w:lang w:val="nl-NL"/>
        </w:rPr>
        <w:t>.</w:t>
      </w:r>
    </w:p>
    <w:p w:rsidR="001B6166" w:rsidRPr="001B6166" w:rsidRDefault="001B6166" w:rsidP="001B6166">
      <w:pPr>
        <w:pStyle w:val="Heading2"/>
        <w:keepLines w:val="0"/>
        <w:widowControl w:val="0"/>
        <w:numPr>
          <w:ilvl w:val="0"/>
          <w:numId w:val="32"/>
        </w:numPr>
        <w:tabs>
          <w:tab w:val="left" w:pos="851"/>
        </w:tabs>
        <w:spacing w:before="120" w:line="276" w:lineRule="auto"/>
        <w:ind w:firstLine="720"/>
        <w:jc w:val="both"/>
        <w:textAlignment w:val="baseline"/>
        <w:rPr>
          <w:rFonts w:ascii="Times New Roman" w:eastAsia="Arial" w:hAnsi="Times New Roman"/>
          <w:b w:val="0"/>
          <w:sz w:val="28"/>
          <w:szCs w:val="28"/>
        </w:rPr>
      </w:pPr>
      <w:r w:rsidRPr="001B6166">
        <w:rPr>
          <w:rFonts w:ascii="Times New Roman" w:eastAsia="Arial" w:hAnsi="Times New Roman"/>
          <w:b w:val="0"/>
          <w:color w:val="000000"/>
          <w:sz w:val="28"/>
          <w:szCs w:val="28"/>
          <w:lang w:eastAsia="vi-VN"/>
        </w:rPr>
        <w:t xml:space="preserve"> Tiếp tục tăng cường công tác tuyên truyền và chú trọng phát hiện, bồi dưỡng, nhân rộng gương điển hình tiên tiến từ phong trào thi đua.</w:t>
      </w:r>
    </w:p>
    <w:p w:rsidR="001B6166" w:rsidRPr="001B6166" w:rsidRDefault="001B6166" w:rsidP="001B6166">
      <w:pPr>
        <w:widowControl w:val="0"/>
        <w:numPr>
          <w:ilvl w:val="0"/>
          <w:numId w:val="32"/>
        </w:numPr>
        <w:tabs>
          <w:tab w:val="left" w:pos="841"/>
        </w:tabs>
        <w:spacing w:before="120" w:line="276" w:lineRule="auto"/>
        <w:ind w:firstLine="720"/>
        <w:jc w:val="both"/>
        <w:rPr>
          <w:rFonts w:ascii="Times New Roman" w:eastAsia="Arial" w:hAnsi="Times New Roman"/>
          <w:noProof/>
          <w:sz w:val="28"/>
        </w:rPr>
      </w:pPr>
      <w:r w:rsidRPr="001B6166">
        <w:rPr>
          <w:rFonts w:ascii="Times New Roman" w:eastAsia="Arial" w:hAnsi="Times New Roman"/>
          <w:color w:val="000000"/>
          <w:sz w:val="28"/>
          <w:lang w:eastAsia="vi-VN"/>
        </w:rPr>
        <w:t xml:space="preserve"> Tổ chức bình xét, lựa chọn và đề xuất khen thưởng cho tập thể, cá nhân có thành tích tiêu biểu, xuất sắc theo từng đợt.</w:t>
      </w:r>
    </w:p>
    <w:p w:rsidR="001B6166" w:rsidRPr="001B6166" w:rsidRDefault="001B6166" w:rsidP="001B6166">
      <w:pPr>
        <w:widowControl w:val="0"/>
        <w:numPr>
          <w:ilvl w:val="0"/>
          <w:numId w:val="32"/>
        </w:numPr>
        <w:tabs>
          <w:tab w:val="left" w:pos="841"/>
        </w:tabs>
        <w:spacing w:before="120" w:line="276" w:lineRule="auto"/>
        <w:ind w:firstLine="720"/>
        <w:jc w:val="both"/>
        <w:rPr>
          <w:rFonts w:ascii="Times New Roman" w:eastAsia="Arial" w:hAnsi="Times New Roman"/>
          <w:noProof/>
          <w:sz w:val="28"/>
        </w:rPr>
      </w:pPr>
      <w:r w:rsidRPr="001B6166">
        <w:rPr>
          <w:rFonts w:ascii="Times New Roman" w:eastAsia="Arial" w:hAnsi="Times New Roman"/>
          <w:color w:val="000000"/>
          <w:sz w:val="28"/>
          <w:lang w:eastAsia="vi-VN"/>
        </w:rPr>
        <w:t xml:space="preserve"> Bộ phận đoàn thể phối hợp chặt chẽ với chính quyền nhà trường tăng cường vận động, phát huy sức mạnh khối đại đoàn kết trong cán bộ, công chức, viên chức, người lao động và phụ huynh học sinh nhà trường để tích cực tham gia hưởng ứng hoàn thành nhiệm vụ được giao và thực hiện phong trào thi đua đạt hiệu quả thiết thực.</w:t>
      </w:r>
    </w:p>
    <w:p w:rsidR="001B6166" w:rsidRPr="001B6166" w:rsidRDefault="001B6166" w:rsidP="001B6166">
      <w:pPr>
        <w:pStyle w:val="ListParagraph"/>
        <w:widowControl w:val="0"/>
        <w:numPr>
          <w:ilvl w:val="0"/>
          <w:numId w:val="32"/>
        </w:numPr>
        <w:tabs>
          <w:tab w:val="left" w:pos="851"/>
        </w:tabs>
        <w:spacing w:before="120" w:line="276" w:lineRule="auto"/>
        <w:ind w:left="0" w:firstLine="720"/>
        <w:jc w:val="both"/>
        <w:rPr>
          <w:rFonts w:ascii="Times New Roman" w:eastAsia="Arial" w:hAnsi="Times New Roman"/>
          <w:noProof/>
          <w:sz w:val="28"/>
        </w:rPr>
      </w:pPr>
      <w:r w:rsidRPr="001B6166">
        <w:rPr>
          <w:rFonts w:ascii="Times New Roman" w:eastAsia="Arial" w:hAnsi="Times New Roman"/>
          <w:color w:val="000000"/>
          <w:sz w:val="28"/>
          <w:lang w:eastAsia="vi-VN"/>
        </w:rPr>
        <w:t>Các thành viên Hội đồng Thi đua - Khen thưởng nhà trường tăng cường chỉ đạo, đôn đốc, kiểm tra việc thực hiện Kế hoạch năm học 2023-2024 với các hoạt động kiểm tra, giám sát việc thực hiện công tác thi đua, khen thưởng năm học 2023 - 2024 của đơn vị.</w:t>
      </w:r>
    </w:p>
    <w:p w:rsidR="001B6166" w:rsidRPr="001B6166" w:rsidRDefault="001B6166" w:rsidP="001B6166">
      <w:pPr>
        <w:spacing w:before="120" w:line="276" w:lineRule="auto"/>
        <w:jc w:val="center"/>
        <w:rPr>
          <w:rFonts w:ascii="Times New Roman" w:hAnsi="Times New Roman"/>
          <w:b/>
          <w:spacing w:val="2"/>
          <w:sz w:val="28"/>
          <w:lang w:val="nl-NL"/>
        </w:rPr>
      </w:pPr>
      <w:r w:rsidRPr="001B6166">
        <w:rPr>
          <w:rFonts w:ascii="Times New Roman" w:hAnsi="Times New Roman"/>
          <w:b/>
          <w:spacing w:val="2"/>
          <w:sz w:val="28"/>
          <w:lang w:val="nl-NL"/>
        </w:rPr>
        <w:t>PHẦN II</w:t>
      </w:r>
    </w:p>
    <w:p w:rsidR="001B6166" w:rsidRPr="001B6166" w:rsidRDefault="001B6166" w:rsidP="001B6166">
      <w:pPr>
        <w:spacing w:before="120" w:line="276" w:lineRule="auto"/>
        <w:jc w:val="center"/>
        <w:rPr>
          <w:rFonts w:ascii="Times New Roman" w:hAnsi="Times New Roman"/>
          <w:b/>
          <w:spacing w:val="2"/>
          <w:sz w:val="28"/>
          <w:lang w:val="nl-NL"/>
        </w:rPr>
      </w:pPr>
      <w:r w:rsidRPr="001B6166">
        <w:rPr>
          <w:rFonts w:ascii="Times New Roman" w:hAnsi="Times New Roman"/>
          <w:b/>
          <w:spacing w:val="2"/>
          <w:sz w:val="28"/>
          <w:lang w:val="nl-NL"/>
        </w:rPr>
        <w:t>PHƯƠNG HƯỚNG, NHIỆM VỤ TRỌNG TÂM</w:t>
      </w:r>
    </w:p>
    <w:p w:rsidR="001B6166" w:rsidRPr="001B6166" w:rsidRDefault="001B6166" w:rsidP="001B6166">
      <w:pPr>
        <w:spacing w:before="120" w:line="276" w:lineRule="auto"/>
        <w:jc w:val="both"/>
        <w:rPr>
          <w:rFonts w:ascii="Times New Roman" w:hAnsi="Times New Roman"/>
          <w:b/>
          <w:spacing w:val="2"/>
          <w:sz w:val="28"/>
          <w:lang w:val="nl-NL"/>
        </w:rPr>
      </w:pPr>
      <w:r w:rsidRPr="001B6166">
        <w:rPr>
          <w:rFonts w:ascii="Times New Roman" w:hAnsi="Times New Roman"/>
          <w:b/>
          <w:spacing w:val="2"/>
          <w:sz w:val="28"/>
          <w:lang w:val="nl-NL"/>
        </w:rPr>
        <w:t xml:space="preserve">                                     NĂM HỌC 2024 – 2025</w:t>
      </w:r>
    </w:p>
    <w:p w:rsidR="001B6166" w:rsidRPr="001B6166" w:rsidRDefault="001B6166" w:rsidP="001B6166">
      <w:pPr>
        <w:spacing w:before="120" w:line="276" w:lineRule="auto"/>
        <w:ind w:firstLine="720"/>
        <w:jc w:val="both"/>
        <w:rPr>
          <w:rFonts w:ascii="Times New Roman" w:hAnsi="Times New Roman"/>
          <w:spacing w:val="-10"/>
          <w:sz w:val="28"/>
          <w:lang w:val="pl-PL"/>
        </w:rPr>
      </w:pPr>
      <w:r w:rsidRPr="001B6166">
        <w:rPr>
          <w:rFonts w:ascii="Times New Roman" w:hAnsi="Times New Roman"/>
          <w:spacing w:val="-10"/>
          <w:sz w:val="28"/>
          <w:lang w:val="pl-PL"/>
        </w:rPr>
        <w:t xml:space="preserve">Căn cứ thông tư số 22/2020/TT-BGD9T ngày 28/8/2020 của  Bộ Giáo dục và Đào tạo về việc hướng dẫn công tác thi đua, khen thưởng trong ngành giáo dục; </w:t>
      </w:r>
    </w:p>
    <w:p w:rsidR="001B6166" w:rsidRPr="001B6166" w:rsidRDefault="001B6166" w:rsidP="001B6166">
      <w:pPr>
        <w:spacing w:before="120" w:line="276" w:lineRule="auto"/>
        <w:ind w:firstLine="720"/>
        <w:jc w:val="both"/>
        <w:rPr>
          <w:rFonts w:ascii="Times New Roman" w:hAnsi="Times New Roman"/>
          <w:b/>
          <w:spacing w:val="2"/>
          <w:sz w:val="28"/>
          <w:lang w:val="nl-NL"/>
        </w:rPr>
      </w:pPr>
      <w:r w:rsidRPr="001B6166">
        <w:rPr>
          <w:rFonts w:ascii="Times New Roman" w:hAnsi="Times New Roman"/>
          <w:spacing w:val="-10"/>
          <w:sz w:val="28"/>
          <w:lang w:val="pl-PL"/>
        </w:rPr>
        <w:t>Tiếp tục đổi mới công tác thi đua khen thưởng theo tinh thần Chỉ thị số 34-CT/TW ngày 07 tháng 4 năm 2014 của Bộ Chính trị về tiếp tục đổi mới công tác thi đua khen thưởng và thực hiện Chỉ thị số 05-CT/TW ngày 15 tháng 5 năm 2016 của Bộ Chính trị “Đẩy mạnh học tập và làm theo tư tưởng, đạo đức, phong cách Hồ Chí Minh” và triển khai Luật, Nghị định, Thông tư và các văn bản về Thi đua, Khen thưởng từ Thủ trưởng đơn vị cho tới cán bộ, giáo viên, nhân viên trong nhà trường.</w:t>
      </w:r>
    </w:p>
    <w:p w:rsidR="001B6166" w:rsidRPr="001B6166" w:rsidRDefault="001B6166" w:rsidP="001B6166">
      <w:pPr>
        <w:pStyle w:val="ListParagraph"/>
        <w:numPr>
          <w:ilvl w:val="0"/>
          <w:numId w:val="33"/>
        </w:numPr>
        <w:tabs>
          <w:tab w:val="left" w:pos="851"/>
        </w:tabs>
        <w:spacing w:before="120" w:line="276" w:lineRule="auto"/>
        <w:ind w:left="0" w:firstLine="720"/>
        <w:jc w:val="both"/>
        <w:rPr>
          <w:rFonts w:ascii="Times New Roman" w:hAnsi="Times New Roman"/>
          <w:sz w:val="28"/>
        </w:rPr>
      </w:pPr>
      <w:r w:rsidRPr="001B6166">
        <w:rPr>
          <w:rFonts w:ascii="Times New Roman" w:hAnsi="Times New Roman"/>
          <w:spacing w:val="-10"/>
          <w:sz w:val="28"/>
          <w:lang w:val="pl-PL"/>
        </w:rPr>
        <w:lastRenderedPageBreak/>
        <w:t xml:space="preserve">Tiếp tục thực hiện chiến lược phát triển nhà trường. Trường mầm non </w:t>
      </w:r>
      <w:r w:rsidRPr="001B6166">
        <w:rPr>
          <w:rFonts w:ascii="Times New Roman" w:hAnsi="Times New Roman"/>
          <w:sz w:val="28"/>
          <w:lang w:eastAsia="vi-VN"/>
        </w:rPr>
        <w:t>Hoàng Anh</w:t>
      </w:r>
      <w:r w:rsidRPr="001B6166">
        <w:rPr>
          <w:rFonts w:ascii="Times New Roman" w:hAnsi="Times New Roman"/>
          <w:spacing w:val="-10"/>
          <w:sz w:val="28"/>
          <w:lang w:val="pl-PL"/>
        </w:rPr>
        <w:t xml:space="preserve"> phát động các</w:t>
      </w:r>
      <w:r w:rsidRPr="001B6166">
        <w:rPr>
          <w:rFonts w:ascii="Times New Roman" w:hAnsi="Times New Roman"/>
          <w:sz w:val="28"/>
        </w:rPr>
        <w:t xml:space="preserve"> phong trào thi đua năm học 2024-2025 như sau:</w:t>
      </w:r>
    </w:p>
    <w:p w:rsidR="001B6166" w:rsidRPr="001B6166" w:rsidRDefault="001B6166" w:rsidP="001B6166">
      <w:pPr>
        <w:widowControl w:val="0"/>
        <w:spacing w:before="120" w:line="276" w:lineRule="auto"/>
        <w:ind w:firstLine="720"/>
        <w:jc w:val="both"/>
        <w:rPr>
          <w:rFonts w:ascii="Times New Roman" w:hAnsi="Times New Roman"/>
          <w:b/>
          <w:bCs/>
          <w:sz w:val="28"/>
        </w:rPr>
      </w:pPr>
      <w:r w:rsidRPr="001B6166">
        <w:rPr>
          <w:rFonts w:ascii="Times New Roman" w:hAnsi="Times New Roman"/>
          <w:b/>
          <w:bCs/>
          <w:sz w:val="28"/>
        </w:rPr>
        <w:t>I. MỤC TIÊU THI ĐUA</w:t>
      </w:r>
    </w:p>
    <w:p w:rsidR="001B6166" w:rsidRPr="001B6166" w:rsidRDefault="001B6166" w:rsidP="001B6166">
      <w:pPr>
        <w:pStyle w:val="ListParagraph"/>
        <w:numPr>
          <w:ilvl w:val="0"/>
          <w:numId w:val="33"/>
        </w:numPr>
        <w:tabs>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 xml:space="preserve"> Tiếp tục động viên đội ngũ cán bộ, nhà giáo, người lao động, học sinh năng động, sáng tạo, hăng hái thi đua “dạy tốt”, “học tốt”, nghiên cứu khoa học và công tác tốt, nâng cao chất lượng chăm sóc giáo dục xây dựng đội ngũ nhà giáo, cán bộ quản lý vững mạnh, hoàn thành thắng lợi nhiệm vụ năm học 2024 - 2025.</w:t>
      </w:r>
    </w:p>
    <w:p w:rsidR="001B6166" w:rsidRPr="001B6166" w:rsidRDefault="001B6166" w:rsidP="001B6166">
      <w:pPr>
        <w:pStyle w:val="ListParagraph"/>
        <w:numPr>
          <w:ilvl w:val="0"/>
          <w:numId w:val="33"/>
        </w:numPr>
        <w:tabs>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 xml:space="preserve"> Phát hiện nhân tố mới, các tập thể tiên tiến, gương người tốt việc tốt trong đội ngũ cán bộ, nhà giáo, người lao động và học sinh tạo bước chuyển biến mới về nhận thức nhằm nâng cao chất lượng phong trào thi đua yêu nước của ngành trong giai đoạn mới; góp phần thực hiện tốt công tác xây dựng Đảng, xây dựng chính quyền và tổ chức chính trị của nhà trường, đơn vị vững mạnh.</w:t>
      </w:r>
    </w:p>
    <w:p w:rsidR="001B6166" w:rsidRPr="001B6166" w:rsidRDefault="001B6166" w:rsidP="001B6166">
      <w:pPr>
        <w:widowControl w:val="0"/>
        <w:spacing w:before="120" w:line="276" w:lineRule="auto"/>
        <w:ind w:firstLine="720"/>
        <w:jc w:val="both"/>
        <w:rPr>
          <w:rFonts w:ascii="Times New Roman" w:hAnsi="Times New Roman"/>
          <w:b/>
          <w:bCs/>
          <w:sz w:val="28"/>
        </w:rPr>
      </w:pPr>
      <w:r w:rsidRPr="001B6166">
        <w:rPr>
          <w:rFonts w:ascii="Times New Roman" w:hAnsi="Times New Roman"/>
          <w:b/>
          <w:bCs/>
          <w:sz w:val="28"/>
        </w:rPr>
        <w:t>II. NỘI DUNG THI ĐUA</w:t>
      </w:r>
    </w:p>
    <w:p w:rsidR="001B6166" w:rsidRPr="001B6166" w:rsidRDefault="001B6166" w:rsidP="001B6166">
      <w:pPr>
        <w:widowControl w:val="0"/>
        <w:tabs>
          <w:tab w:val="left" w:pos="851"/>
        </w:tabs>
        <w:spacing w:before="120" w:line="276" w:lineRule="auto"/>
        <w:ind w:firstLine="720"/>
        <w:jc w:val="both"/>
        <w:rPr>
          <w:rFonts w:ascii="Times New Roman" w:hAnsi="Times New Roman"/>
          <w:spacing w:val="-10"/>
          <w:sz w:val="28"/>
          <w:lang w:val="pl-PL"/>
        </w:rPr>
      </w:pPr>
      <w:r w:rsidRPr="001B6166">
        <w:rPr>
          <w:rFonts w:ascii="Times New Roman" w:hAnsi="Times New Roman"/>
          <w:spacing w:val="-10"/>
          <w:sz w:val="28"/>
          <w:lang w:val="pl-PL"/>
        </w:rPr>
        <w:t>- Tích cực triển khai Chương trình hành động thực hiện Nghị quyết số 29- NQ/TW ngày 04 tháng 11 năm 2013 Hội nghị lần thứ tám Ban Chấp hành Trung ương khóa XI về đổi mới căn bản, toàn diện giáo dục và đào tạo. Tiếp tục thực hiện có hiệu quả nội dung các cuộc vận động, các phong trào thi đua của ngành bằng những việc làm thiết thực, hiệu quả, phù hợp, gắn với việc đổi mới hoạt động giáo dục của nhà trường, rèn luyện phẩm chất chính trị, đạo đức lối sống của cán bộ quản lý, giáo viên, nhân viên và học sinh.</w:t>
      </w:r>
    </w:p>
    <w:p w:rsidR="001B6166" w:rsidRPr="001B6166" w:rsidRDefault="001B6166" w:rsidP="001B6166">
      <w:pPr>
        <w:pStyle w:val="ListParagraph"/>
        <w:numPr>
          <w:ilvl w:val="0"/>
          <w:numId w:val="36"/>
        </w:numPr>
        <w:tabs>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Tiếp tục đẩy mạnh phong trào thi đua “Xây dựng trường học thân thiện, học sinh tích cực”, gắn với phong trào “Học tập và làm theo tấm gương đạo đức phong cách  Hồ Chí Minh” , đặc biệt là giáo dục đạo đức, nhân cách và kỹ năng sống cho học sinh; củng cố và tăng cường niềm tin của đội ngũ giáo viên, học sinh và phụ huynh vào sự lãnh đạo của Đảng.</w:t>
      </w:r>
    </w:p>
    <w:p w:rsidR="001B6166" w:rsidRPr="001B6166" w:rsidRDefault="001B6166" w:rsidP="001B6166">
      <w:pPr>
        <w:pStyle w:val="ListParagraph"/>
        <w:numPr>
          <w:ilvl w:val="0"/>
          <w:numId w:val="36"/>
        </w:numPr>
        <w:tabs>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Tiếp tục đẩy mạnh và nâng cao hiệu quả cuộc vận động “</w:t>
      </w:r>
      <w:r w:rsidRPr="001B6166">
        <w:rPr>
          <w:rFonts w:ascii="Times New Roman" w:hAnsi="Times New Roman"/>
          <w:i/>
          <w:spacing w:val="-10"/>
          <w:sz w:val="28"/>
          <w:lang w:val="pl-PL"/>
        </w:rPr>
        <w:t>Mỗi thầy, cô giáo là một tấm gương đạo đức, tự học và sáng tạo</w:t>
      </w:r>
      <w:r w:rsidRPr="001B6166">
        <w:rPr>
          <w:rFonts w:ascii="Times New Roman" w:hAnsi="Times New Roman"/>
          <w:spacing w:val="-10"/>
          <w:sz w:val="28"/>
          <w:lang w:val="pl-PL"/>
        </w:rPr>
        <w:t>” làm tốt công tác tuyên truyền, giáo dục chính trị tư tưởng, thực hiện tốt Quy định về đạo đức nhà giáo; tự học về công nghệ thông tin, ngoại ngữ và có giải pháp đổi mới trong dạy học và công tác.</w:t>
      </w:r>
    </w:p>
    <w:p w:rsidR="001B6166" w:rsidRPr="001B6166" w:rsidRDefault="001B6166" w:rsidP="001B6166">
      <w:pPr>
        <w:pStyle w:val="ListParagraph"/>
        <w:numPr>
          <w:ilvl w:val="0"/>
          <w:numId w:val="36"/>
        </w:numPr>
        <w:tabs>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Đẩy mạnh phong trào thi đua “Hai tốt”, phong trào lao động sáng tạo, ứng dụng công nghệ thông tin vào đổi mới phương pháp dạy học và quản lý. Tập trung đổi mới công tác quản lý, đổi mới phương pháp dạy học, góp phần nâng cao chất lượng giáo dục toàn diện.</w:t>
      </w:r>
    </w:p>
    <w:p w:rsidR="001B6166" w:rsidRPr="001B6166" w:rsidRDefault="001B6166" w:rsidP="001B6166">
      <w:pPr>
        <w:pStyle w:val="ListParagraph"/>
        <w:numPr>
          <w:ilvl w:val="0"/>
          <w:numId w:val="36"/>
        </w:numPr>
        <w:tabs>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Tiếp tục thực hiện cuộc vận động “Hai không” với 4 nội dung, cải tiến công tác thi đua để hoàn thành cơ bản nội dung Chỉ thị 33/2006/CT-TTg của Thủ tướng Chính phủ về chống tiêu cực và khắc phục bệnh thành tích trong giáo dục;</w:t>
      </w:r>
    </w:p>
    <w:p w:rsidR="001B6166" w:rsidRPr="001B6166" w:rsidRDefault="001B6166" w:rsidP="001B6166">
      <w:pPr>
        <w:pStyle w:val="ListParagraph"/>
        <w:numPr>
          <w:ilvl w:val="0"/>
          <w:numId w:val="36"/>
        </w:numPr>
        <w:tabs>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lastRenderedPageBreak/>
        <w:t>Nâng cao ý thức trách nhiệm của cán bộ, giáo viên, nhân viên trong việc học tập và thực hiện nghiêm túc các Chỉ thị, Nghị quyết của Đảng, chính sách pháp luật của Nhà nước nhằm nâng cao nhận thức trong việc thực hiện nhiệm vụ chính trị của ngành, của địa phương trong giai đoạn mới, góp phần ngăn chặn tình trạng vi phạm đạo đức đối với nhà giáo…, và hạn chế tối đa tình trạng vi phạm chính sách DS-KHHGĐ.</w:t>
      </w:r>
    </w:p>
    <w:p w:rsidR="001B6166" w:rsidRPr="001B6166" w:rsidRDefault="001B6166" w:rsidP="001B6166">
      <w:pPr>
        <w:pStyle w:val="ListParagraph"/>
        <w:numPr>
          <w:ilvl w:val="0"/>
          <w:numId w:val="37"/>
        </w:numPr>
        <w:tabs>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Quán triệt, thực hiện nghiêm túc Bộ Luật Lao động năm 2019, Luật Công đoàn năm 2012. Đồng thời, đẩy mạnh tuyên truyền về công tác an toàn giao thông, xây dựng nếp sống văn hóa công sở, trường học; chăm lo công tác bảo hộ lao động, vệ sinh an toàn lao động tại cơ quan, đơn vị.</w:t>
      </w:r>
    </w:p>
    <w:p w:rsidR="001B6166" w:rsidRPr="001B6166" w:rsidRDefault="001B6166" w:rsidP="001B6166">
      <w:pPr>
        <w:pStyle w:val="ListParagraph"/>
        <w:numPr>
          <w:ilvl w:val="0"/>
          <w:numId w:val="33"/>
        </w:numPr>
        <w:tabs>
          <w:tab w:val="left" w:pos="709"/>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Tiếp tục phát động và đẩy mạnh các phong trào thi đua, đặc biệt là các phong trào thi đua có chủ đề nhân các ngày lễ lớn như 20/10, 20/11, 8/3,… trong đó trọng tâm là phong trào thi đua thao giảng, dự giờ, trang trí môi trường nhóm lớp.</w:t>
      </w:r>
    </w:p>
    <w:p w:rsidR="001B6166" w:rsidRPr="001B6166" w:rsidRDefault="001B6166" w:rsidP="001B6166">
      <w:pPr>
        <w:pStyle w:val="ListParagraph"/>
        <w:numPr>
          <w:ilvl w:val="0"/>
          <w:numId w:val="33"/>
        </w:numPr>
        <w:tabs>
          <w:tab w:val="left" w:pos="709"/>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Tổ chức, động viên đội ngũ cán bộ, nhà giáo, người lao động, học sinh tổ chức các hoạt động văn hoá, văn nghệ, thể dục, thể thao trong trường học và đơn vị giáo dục.</w:t>
      </w:r>
    </w:p>
    <w:p w:rsidR="001B6166" w:rsidRPr="001B6166" w:rsidRDefault="001B6166" w:rsidP="001B6166">
      <w:pPr>
        <w:pStyle w:val="ListParagraph"/>
        <w:numPr>
          <w:ilvl w:val="0"/>
          <w:numId w:val="33"/>
        </w:numPr>
        <w:tabs>
          <w:tab w:val="left" w:pos="709"/>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Đẩy mạnh ứng dụng công nghệ thông tin trong quản lý và trong dạy học. Tích cực đổi mới kiểm tra đánh giá thúc đẩy đổi mới phương pháp dạy học, đổi mới toàn diện nhà trường. Tham gia thi GV dạy giỏi, nhân viên nuôi dưỡng giỏi; Đẩy mạnh đổi mới quản lý giáo dục, trong đó tập trung đổi mới cơ chế tài chính, cải cách hành chính, tăng cường công tác kiểm tra nội bộ; thực hiện tốt Đề án 06 tại đơn vị.</w:t>
      </w:r>
    </w:p>
    <w:p w:rsidR="001B6166" w:rsidRPr="001B6166" w:rsidRDefault="001B6166" w:rsidP="001B6166">
      <w:pPr>
        <w:pStyle w:val="ListParagraph"/>
        <w:numPr>
          <w:ilvl w:val="0"/>
          <w:numId w:val="33"/>
        </w:numPr>
        <w:tabs>
          <w:tab w:val="left" w:pos="709"/>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Tổ chức thực hiện sâu rộng cuộc vận động; Dân chủ - Kỷ cương - Tình thương - Trách nhiệm; mà trọng tâm là triển khai thực hiện 3 công khai (chất lượng đào tạo; các điều kiện CSVC, đội ngũ GV; thu chi tài chính) và 4 kiểm tra (việc phân bổ và sử dụng ngân sách GDĐT; việc thu và sử dụng học phí trong các nhà trường; việc sử dụng các khoản đóng góp tự nguyện của người dân và các tổ chức cho nhà trường; việc thực hiện chương trình kiên cố hóa trường, lớp), giữ vững kỷ cương, sống có trách nhiệm, tất cả vì học sinh thân yêu; đẩy lùi các hiện tượng tiêu cực trong lĩnh vực giáo dục.</w:t>
      </w:r>
    </w:p>
    <w:p w:rsidR="001B6166" w:rsidRPr="001B6166" w:rsidRDefault="001B6166" w:rsidP="001B6166">
      <w:pPr>
        <w:pStyle w:val="ListParagraph"/>
        <w:numPr>
          <w:ilvl w:val="0"/>
          <w:numId w:val="33"/>
        </w:numPr>
        <w:tabs>
          <w:tab w:val="left" w:pos="709"/>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Tăng cường các hoạt động xã hội, sáng tạo trong vận dụng các chủ trương chính sách để tạo nguồn lực, giải pháp chăm lo và nâng cao đời sống vật chất, tinh thần cho cán bộ giáo viên trong đơn vị. Tích cực đẩy mạnh phong trào xã hội hoá giáo dục.</w:t>
      </w:r>
    </w:p>
    <w:p w:rsidR="001B6166" w:rsidRPr="001B6166" w:rsidRDefault="001B6166" w:rsidP="001B6166">
      <w:pPr>
        <w:pStyle w:val="ListParagraph"/>
        <w:numPr>
          <w:ilvl w:val="0"/>
          <w:numId w:val="33"/>
        </w:numPr>
        <w:tabs>
          <w:tab w:val="left" w:pos="709"/>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Tập trung xây dựng tổ chức chính trị xã hội trong đơn vị. Đẩy mạnh công tác xây dựng Đảng, thông qua phong trào thi đua dạy tốt học tốt kịp thời phát hiện, bồi dưỡng và giới thiệu cho Đảng những đoàn viên ưu tú để Đảng xem xét kết nạp; Tiếp tục củng cố, xây dựng và nâng cao chất lượng hoạt động của tổ chức công đoàn, đoàn, trong nhà trường.</w:t>
      </w:r>
    </w:p>
    <w:p w:rsidR="001B6166" w:rsidRPr="001B6166" w:rsidRDefault="001B6166" w:rsidP="001B6166">
      <w:pPr>
        <w:pStyle w:val="ListParagraph"/>
        <w:numPr>
          <w:ilvl w:val="0"/>
          <w:numId w:val="33"/>
        </w:numPr>
        <w:tabs>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t xml:space="preserve"> Đổi mới công tác thi đua khen thưởng theo hướng thiết thực, hiệu quả, đúng Luật. Tăng cường công tác tuyên truyền trong thi đua khen thưởng, phát hiện các nhân tố mới, các điển hình tiên tiến để khen thưởng kịp thời.</w:t>
      </w:r>
    </w:p>
    <w:p w:rsidR="001B6166" w:rsidRPr="001B6166" w:rsidRDefault="001B6166" w:rsidP="001B6166">
      <w:pPr>
        <w:pStyle w:val="ListParagraph"/>
        <w:numPr>
          <w:ilvl w:val="0"/>
          <w:numId w:val="33"/>
        </w:numPr>
        <w:tabs>
          <w:tab w:val="left" w:pos="851"/>
        </w:tabs>
        <w:spacing w:before="120" w:line="276" w:lineRule="auto"/>
        <w:ind w:left="0" w:firstLine="720"/>
        <w:jc w:val="both"/>
        <w:rPr>
          <w:rFonts w:ascii="Times New Roman" w:hAnsi="Times New Roman"/>
          <w:spacing w:val="-10"/>
          <w:sz w:val="28"/>
          <w:lang w:val="pl-PL"/>
        </w:rPr>
      </w:pPr>
      <w:r w:rsidRPr="001B6166">
        <w:rPr>
          <w:rFonts w:ascii="Times New Roman" w:hAnsi="Times New Roman"/>
          <w:spacing w:val="-10"/>
          <w:sz w:val="28"/>
          <w:lang w:val="pl-PL"/>
        </w:rPr>
        <w:lastRenderedPageBreak/>
        <w:t xml:space="preserve"> Luôn có ý thức xây dựng tập thể, xây dựng trường lớp, giữ gìn mối đoàn kết trong nhà trường, và trong các đoàn thể, đưa các phong trào của nhà trường ngày một đi lên, giữ vững danh hiệu trường chuẩn Quốc gia; xây dựng mô hình trường học thông minh.</w:t>
      </w:r>
    </w:p>
    <w:p w:rsidR="001B6166" w:rsidRPr="001B6166" w:rsidRDefault="001B6166" w:rsidP="001B6166">
      <w:pPr>
        <w:pStyle w:val="ListParagraph"/>
        <w:numPr>
          <w:ilvl w:val="0"/>
          <w:numId w:val="33"/>
        </w:numPr>
        <w:tabs>
          <w:tab w:val="left" w:pos="851"/>
        </w:tabs>
        <w:spacing w:before="120" w:line="276" w:lineRule="auto"/>
        <w:ind w:left="0" w:firstLine="709"/>
        <w:jc w:val="both"/>
        <w:rPr>
          <w:rFonts w:ascii="Times New Roman" w:hAnsi="Times New Roman"/>
          <w:b/>
          <w:spacing w:val="2"/>
          <w:sz w:val="28"/>
          <w:lang w:val="nl-NL"/>
        </w:rPr>
      </w:pPr>
      <w:r w:rsidRPr="001B6166">
        <w:rPr>
          <w:rFonts w:ascii="Times New Roman" w:hAnsi="Times New Roman"/>
          <w:spacing w:val="-10"/>
          <w:sz w:val="28"/>
          <w:lang w:val="pl-PL"/>
        </w:rPr>
        <w:t xml:space="preserve">Tiếp tục thực hiện phong trào thi đua yêu nước năm 2024 và thi đua chào mừng kỷ niệm 76 năm Ngày Chủ tịch Hồ Chí Minh ra lời kêu gọi thi đua ái quốc (11/6/1948 - 11/6/2024) của Trường MN </w:t>
      </w:r>
      <w:r w:rsidRPr="001B6166">
        <w:rPr>
          <w:rFonts w:ascii="Times New Roman" w:hAnsi="Times New Roman"/>
          <w:sz w:val="28"/>
          <w:lang w:eastAsia="vi-VN"/>
        </w:rPr>
        <w:t>Hoàng Anh</w:t>
      </w:r>
      <w:r w:rsidRPr="001B6166">
        <w:rPr>
          <w:rFonts w:ascii="Times New Roman" w:hAnsi="Times New Roman"/>
          <w:spacing w:val="-10"/>
          <w:sz w:val="28"/>
          <w:lang w:val="pl-PL"/>
        </w:rPr>
        <w:t>.</w:t>
      </w:r>
    </w:p>
    <w:p w:rsidR="001B6166" w:rsidRPr="001B6166" w:rsidRDefault="001B6166" w:rsidP="001B6166">
      <w:pPr>
        <w:pStyle w:val="ListParagraph"/>
        <w:numPr>
          <w:ilvl w:val="0"/>
          <w:numId w:val="33"/>
        </w:numPr>
        <w:tabs>
          <w:tab w:val="left" w:pos="851"/>
        </w:tabs>
        <w:spacing w:before="120" w:line="276" w:lineRule="auto"/>
        <w:ind w:left="0" w:firstLine="709"/>
        <w:jc w:val="both"/>
        <w:rPr>
          <w:rFonts w:ascii="Times New Roman" w:hAnsi="Times New Roman"/>
          <w:b/>
          <w:spacing w:val="2"/>
          <w:sz w:val="28"/>
          <w:lang w:val="nl-NL"/>
        </w:rPr>
      </w:pPr>
      <w:r w:rsidRPr="001B6166">
        <w:rPr>
          <w:rFonts w:ascii="Times New Roman" w:hAnsi="Times New Roman"/>
          <w:spacing w:val="-10"/>
          <w:sz w:val="28"/>
          <w:lang w:val="pl-PL"/>
        </w:rPr>
        <w:t xml:space="preserve">Trên đây là các phong trào thi đua trong năm học 2023-2024 và phương hướng nhiệm vụ trọng tâm năm 2024-2025. Toàn thể CB-GV-NV trường Mầm non </w:t>
      </w:r>
      <w:r w:rsidRPr="001B6166">
        <w:rPr>
          <w:rFonts w:ascii="Times New Roman" w:hAnsi="Times New Roman"/>
          <w:sz w:val="28"/>
          <w:lang w:eastAsia="vi-VN"/>
        </w:rPr>
        <w:t>Hoàng Anh</w:t>
      </w:r>
      <w:r w:rsidRPr="001B6166">
        <w:rPr>
          <w:rFonts w:ascii="Times New Roman" w:hAnsi="Times New Roman"/>
          <w:spacing w:val="-10"/>
          <w:sz w:val="28"/>
          <w:lang w:val="pl-PL"/>
        </w:rPr>
        <w:t> nêu cao hơn nữa tinh thần trách nhiệm, nhiệt tình, đoàn kết, sáng tạo để hưởng ứng tích cực các nội dung thi đua nói trên đạt hiệu quả./.</w:t>
      </w:r>
    </w:p>
    <w:p w:rsidR="001B6166" w:rsidRPr="001B6166" w:rsidRDefault="001B6166" w:rsidP="001B6166">
      <w:pPr>
        <w:pStyle w:val="ListParagraph"/>
        <w:tabs>
          <w:tab w:val="left" w:pos="851"/>
        </w:tabs>
        <w:spacing w:before="120" w:line="276" w:lineRule="auto"/>
        <w:ind w:left="709"/>
        <w:jc w:val="both"/>
        <w:rPr>
          <w:rFonts w:ascii="Times New Roman" w:hAnsi="Times New Roman"/>
          <w:b/>
          <w:spacing w:val="2"/>
          <w:sz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B6166" w:rsidRPr="001B6166" w:rsidTr="0057178F">
        <w:tc>
          <w:tcPr>
            <w:tcW w:w="4785" w:type="dxa"/>
          </w:tcPr>
          <w:p w:rsidR="001B6166" w:rsidRPr="001B6166" w:rsidRDefault="001B6166" w:rsidP="0057178F">
            <w:pPr>
              <w:spacing w:line="276" w:lineRule="auto"/>
              <w:ind w:firstLine="34"/>
              <w:jc w:val="both"/>
              <w:rPr>
                <w:rFonts w:ascii="Times New Roman" w:hAnsi="Times New Roman"/>
                <w:sz w:val="28"/>
                <w:lang w:val="it-IT"/>
              </w:rPr>
            </w:pPr>
            <w:r w:rsidRPr="001B6166">
              <w:rPr>
                <w:rFonts w:ascii="Times New Roman" w:hAnsi="Times New Roman"/>
                <w:b/>
                <w:i/>
                <w:sz w:val="28"/>
                <w:lang w:val="it-IT"/>
              </w:rPr>
              <w:t>Nơi nhận:</w:t>
            </w:r>
            <w:r w:rsidRPr="001B6166">
              <w:rPr>
                <w:rFonts w:ascii="Times New Roman" w:hAnsi="Times New Roman"/>
                <w:sz w:val="28"/>
                <w:lang w:val="it-IT"/>
              </w:rPr>
              <w:t xml:space="preserve">  </w:t>
            </w:r>
          </w:p>
          <w:p w:rsidR="001B6166" w:rsidRPr="001B6166" w:rsidRDefault="001B6166" w:rsidP="0057178F">
            <w:pPr>
              <w:spacing w:line="276" w:lineRule="auto"/>
              <w:ind w:firstLine="34"/>
              <w:jc w:val="both"/>
              <w:rPr>
                <w:rFonts w:ascii="Times New Roman" w:hAnsi="Times New Roman"/>
                <w:lang w:val="it-IT"/>
              </w:rPr>
            </w:pPr>
            <w:r w:rsidRPr="001B6166">
              <w:rPr>
                <w:rFonts w:ascii="Times New Roman" w:hAnsi="Times New Roman"/>
                <w:lang w:val="it-IT"/>
              </w:rPr>
              <w:t>- UBND Huyện;</w:t>
            </w:r>
          </w:p>
          <w:p w:rsidR="001B6166" w:rsidRPr="001B6166" w:rsidRDefault="001B6166" w:rsidP="0057178F">
            <w:pPr>
              <w:spacing w:line="276" w:lineRule="auto"/>
              <w:ind w:firstLine="34"/>
              <w:jc w:val="both"/>
              <w:rPr>
                <w:rFonts w:ascii="Times New Roman" w:hAnsi="Times New Roman"/>
                <w:lang w:val="it-IT"/>
              </w:rPr>
            </w:pPr>
            <w:r w:rsidRPr="001B6166">
              <w:rPr>
                <w:rFonts w:ascii="Times New Roman" w:hAnsi="Times New Roman"/>
                <w:lang w:val="it-IT"/>
              </w:rPr>
              <w:t>- PNV, PGD&amp;ĐT;</w:t>
            </w:r>
          </w:p>
          <w:p w:rsidR="001B6166" w:rsidRPr="001B6166" w:rsidRDefault="001B6166" w:rsidP="0057178F">
            <w:pPr>
              <w:spacing w:line="276" w:lineRule="auto"/>
              <w:ind w:firstLine="34"/>
              <w:jc w:val="both"/>
              <w:rPr>
                <w:rFonts w:ascii="Times New Roman" w:hAnsi="Times New Roman"/>
                <w:lang w:val="it-IT"/>
              </w:rPr>
            </w:pPr>
            <w:r w:rsidRPr="001B6166">
              <w:rPr>
                <w:rFonts w:ascii="Times New Roman" w:hAnsi="Times New Roman"/>
                <w:lang w:val="it-IT"/>
              </w:rPr>
              <w:t>- Khối trưởng Khối thi đua;</w:t>
            </w:r>
          </w:p>
          <w:p w:rsidR="001B6166" w:rsidRPr="001B6166" w:rsidRDefault="001B6166" w:rsidP="0057178F">
            <w:pPr>
              <w:tabs>
                <w:tab w:val="center" w:pos="6480"/>
              </w:tabs>
              <w:spacing w:line="276" w:lineRule="auto"/>
              <w:ind w:firstLine="34"/>
              <w:jc w:val="both"/>
              <w:rPr>
                <w:rFonts w:ascii="Times New Roman" w:hAnsi="Times New Roman"/>
                <w:sz w:val="28"/>
                <w:lang w:val="it-IT"/>
              </w:rPr>
            </w:pPr>
            <w:r w:rsidRPr="001B6166">
              <w:rPr>
                <w:rFonts w:ascii="Times New Roman" w:hAnsi="Times New Roman"/>
                <w:lang w:val="it-IT"/>
              </w:rPr>
              <w:t>- Lưu.</w:t>
            </w:r>
          </w:p>
        </w:tc>
        <w:tc>
          <w:tcPr>
            <w:tcW w:w="4785" w:type="dxa"/>
          </w:tcPr>
          <w:p w:rsidR="001B6166" w:rsidRPr="001B6166" w:rsidRDefault="001B6166" w:rsidP="0057178F">
            <w:pPr>
              <w:tabs>
                <w:tab w:val="center" w:pos="6480"/>
              </w:tabs>
              <w:spacing w:line="276" w:lineRule="auto"/>
              <w:ind w:firstLine="720"/>
              <w:jc w:val="both"/>
              <w:rPr>
                <w:rFonts w:ascii="Times New Roman" w:hAnsi="Times New Roman"/>
                <w:b/>
                <w:sz w:val="28"/>
                <w:lang w:val="it-IT"/>
              </w:rPr>
            </w:pPr>
            <w:r w:rsidRPr="001B6166">
              <w:rPr>
                <w:rFonts w:ascii="Times New Roman" w:hAnsi="Times New Roman"/>
                <w:b/>
                <w:sz w:val="28"/>
                <w:lang w:val="it-IT"/>
              </w:rPr>
              <w:t xml:space="preserve">       HIỆU TRƯỞNG</w:t>
            </w:r>
          </w:p>
          <w:p w:rsidR="001B6166" w:rsidRPr="001B6166" w:rsidRDefault="001B6166" w:rsidP="0057178F">
            <w:pPr>
              <w:tabs>
                <w:tab w:val="center" w:pos="6480"/>
              </w:tabs>
              <w:spacing w:line="276" w:lineRule="auto"/>
              <w:ind w:firstLine="720"/>
              <w:jc w:val="both"/>
              <w:rPr>
                <w:rFonts w:ascii="Times New Roman" w:hAnsi="Times New Roman"/>
                <w:i/>
                <w:sz w:val="28"/>
                <w:lang w:val="it-IT"/>
              </w:rPr>
            </w:pPr>
          </w:p>
          <w:p w:rsidR="001B6166" w:rsidRPr="001B6166" w:rsidRDefault="001B6166" w:rsidP="0057178F">
            <w:pPr>
              <w:tabs>
                <w:tab w:val="center" w:pos="6480"/>
              </w:tabs>
              <w:spacing w:line="276" w:lineRule="auto"/>
              <w:ind w:firstLine="720"/>
              <w:jc w:val="both"/>
              <w:rPr>
                <w:rFonts w:ascii="Times New Roman" w:hAnsi="Times New Roman"/>
                <w:i/>
                <w:sz w:val="28"/>
                <w:lang w:val="it-IT"/>
              </w:rPr>
            </w:pPr>
          </w:p>
          <w:p w:rsidR="001B6166" w:rsidRPr="001B6166" w:rsidRDefault="001B6166" w:rsidP="0057178F">
            <w:pPr>
              <w:tabs>
                <w:tab w:val="center" w:pos="6480"/>
              </w:tabs>
              <w:spacing w:line="276" w:lineRule="auto"/>
              <w:ind w:firstLine="720"/>
              <w:jc w:val="both"/>
              <w:rPr>
                <w:rFonts w:ascii="Times New Roman" w:hAnsi="Times New Roman"/>
                <w:i/>
                <w:sz w:val="28"/>
                <w:lang w:val="it-IT"/>
              </w:rPr>
            </w:pPr>
          </w:p>
          <w:p w:rsidR="001B6166" w:rsidRPr="001B6166" w:rsidRDefault="001B6166" w:rsidP="0057178F">
            <w:pPr>
              <w:tabs>
                <w:tab w:val="center" w:pos="6480"/>
              </w:tabs>
              <w:spacing w:line="276" w:lineRule="auto"/>
              <w:ind w:firstLine="720"/>
              <w:jc w:val="both"/>
              <w:rPr>
                <w:rFonts w:ascii="Times New Roman" w:hAnsi="Times New Roman"/>
                <w:b/>
                <w:sz w:val="28"/>
                <w:lang w:val="it-IT"/>
              </w:rPr>
            </w:pPr>
            <w:r w:rsidRPr="001B6166">
              <w:rPr>
                <w:rFonts w:ascii="Times New Roman" w:hAnsi="Times New Roman"/>
                <w:b/>
                <w:sz w:val="28"/>
                <w:lang w:val="it-IT"/>
              </w:rPr>
              <w:t xml:space="preserve">     </w:t>
            </w:r>
          </w:p>
        </w:tc>
      </w:tr>
    </w:tbl>
    <w:p w:rsidR="001B6166" w:rsidRPr="001B6166" w:rsidRDefault="001B6166" w:rsidP="001B6166">
      <w:pPr>
        <w:tabs>
          <w:tab w:val="left" w:pos="450"/>
          <w:tab w:val="left" w:pos="8520"/>
        </w:tabs>
        <w:spacing w:line="276" w:lineRule="auto"/>
        <w:ind w:firstLine="720"/>
        <w:jc w:val="both"/>
        <w:rPr>
          <w:rFonts w:ascii="Times New Roman" w:hAnsi="Times New Roman"/>
          <w:i/>
          <w:iCs/>
          <w:sz w:val="28"/>
          <w:lang w:val="it-IT"/>
        </w:rPr>
      </w:pPr>
    </w:p>
    <w:p w:rsidR="005A66AF" w:rsidRPr="001B6166" w:rsidRDefault="005A66AF" w:rsidP="001B6166">
      <w:pPr>
        <w:rPr>
          <w:rFonts w:ascii="Times New Roman" w:hAnsi="Times New Roman"/>
          <w:sz w:val="28"/>
        </w:rPr>
      </w:pPr>
    </w:p>
    <w:sectPr w:rsidR="005A66AF" w:rsidRPr="001B6166" w:rsidSect="009D0A84">
      <w:headerReference w:type="even" r:id="rId7"/>
      <w:headerReference w:type="default" r:id="rId8"/>
      <w:footerReference w:type="even" r:id="rId9"/>
      <w:footerReference w:type="default" r:id="rId10"/>
      <w:headerReference w:type="first" r:id="rId11"/>
      <w:footerReference w:type="first" r:id="rId12"/>
      <w:pgSz w:w="12240" w:h="15840"/>
      <w:pgMar w:top="709"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C44" w:rsidRDefault="00641C44" w:rsidP="00E102DC">
      <w:r>
        <w:separator/>
      </w:r>
    </w:p>
  </w:endnote>
  <w:endnote w:type="continuationSeparator" w:id="0">
    <w:p w:rsidR="00641C44" w:rsidRDefault="00641C44" w:rsidP="00E1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DC" w:rsidRDefault="00E102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DC" w:rsidRDefault="00E102D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DC" w:rsidRDefault="00E102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C44" w:rsidRDefault="00641C44" w:rsidP="00E102DC">
      <w:r>
        <w:separator/>
      </w:r>
    </w:p>
  </w:footnote>
  <w:footnote w:type="continuationSeparator" w:id="0">
    <w:p w:rsidR="00641C44" w:rsidRDefault="00641C44" w:rsidP="00E102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DC" w:rsidRDefault="00E102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DC" w:rsidRDefault="00E102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2DC" w:rsidRDefault="00E102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EE2CA21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15:restartNumberingAfterBreak="0">
    <w:nsid w:val="0375518D"/>
    <w:multiLevelType w:val="hybridMultilevel"/>
    <w:tmpl w:val="EA5A226E"/>
    <w:lvl w:ilvl="0" w:tplc="43FEC09E">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3A86B52"/>
    <w:multiLevelType w:val="hybridMultilevel"/>
    <w:tmpl w:val="EF4836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58D124B"/>
    <w:multiLevelType w:val="hybridMultilevel"/>
    <w:tmpl w:val="7200C76E"/>
    <w:lvl w:ilvl="0" w:tplc="3ADA0D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97B83"/>
    <w:multiLevelType w:val="hybridMultilevel"/>
    <w:tmpl w:val="3D28BBDA"/>
    <w:lvl w:ilvl="0" w:tplc="4EC09D3A">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8305A48"/>
    <w:multiLevelType w:val="hybridMultilevel"/>
    <w:tmpl w:val="879033D6"/>
    <w:lvl w:ilvl="0" w:tplc="FA76091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A533562"/>
    <w:multiLevelType w:val="hybridMultilevel"/>
    <w:tmpl w:val="10840312"/>
    <w:lvl w:ilvl="0" w:tplc="93105FD0">
      <w:start w:val="1"/>
      <w:numFmt w:val="decimal"/>
      <w:lvlText w:val="%1."/>
      <w:lvlJc w:val="left"/>
      <w:pPr>
        <w:ind w:left="1020" w:hanging="360"/>
      </w:pPr>
      <w:rPr>
        <w:rFonts w:hint="default"/>
        <w:i/>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0D7F03D0"/>
    <w:multiLevelType w:val="hybridMultilevel"/>
    <w:tmpl w:val="CF5488DE"/>
    <w:lvl w:ilvl="0" w:tplc="5C5EDCFC">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F91A5B"/>
    <w:multiLevelType w:val="hybridMultilevel"/>
    <w:tmpl w:val="3FE8F9EC"/>
    <w:lvl w:ilvl="0" w:tplc="B568CD58">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51E66AE"/>
    <w:multiLevelType w:val="hybridMultilevel"/>
    <w:tmpl w:val="0298CD98"/>
    <w:lvl w:ilvl="0" w:tplc="5D3891FC">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9005DD0"/>
    <w:multiLevelType w:val="hybridMultilevel"/>
    <w:tmpl w:val="069C001C"/>
    <w:lvl w:ilvl="0" w:tplc="B0B0E926">
      <w:start w:val="1"/>
      <w:numFmt w:val="bullet"/>
      <w:lvlText w:val="-"/>
      <w:lvlJc w:val="left"/>
      <w:pPr>
        <w:ind w:left="855" w:hanging="360"/>
      </w:pPr>
      <w:rPr>
        <w:rFonts w:ascii="Times New Roman" w:eastAsia="Times New Roman"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1DBB3F81"/>
    <w:multiLevelType w:val="hybridMultilevel"/>
    <w:tmpl w:val="419A403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61DA7"/>
    <w:multiLevelType w:val="hybridMultilevel"/>
    <w:tmpl w:val="ACA6009A"/>
    <w:lvl w:ilvl="0" w:tplc="8938CF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1F1251"/>
    <w:multiLevelType w:val="hybridMultilevel"/>
    <w:tmpl w:val="9EDCEE12"/>
    <w:lvl w:ilvl="0" w:tplc="5628D79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8E0933"/>
    <w:multiLevelType w:val="hybridMultilevel"/>
    <w:tmpl w:val="B58EBDC8"/>
    <w:lvl w:ilvl="0" w:tplc="1AAEFCB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A2F7638"/>
    <w:multiLevelType w:val="hybridMultilevel"/>
    <w:tmpl w:val="B2A60A90"/>
    <w:lvl w:ilvl="0" w:tplc="55A046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04F37"/>
    <w:multiLevelType w:val="hybridMultilevel"/>
    <w:tmpl w:val="C6D8EA06"/>
    <w:lvl w:ilvl="0" w:tplc="F074411A">
      <w:start w:val="3"/>
      <w:numFmt w:val="bullet"/>
      <w:lvlText w:val="-"/>
      <w:lvlJc w:val="left"/>
      <w:pPr>
        <w:ind w:left="1019" w:hanging="168"/>
      </w:pPr>
      <w:rPr>
        <w:rFonts w:ascii="Times New Roman" w:eastAsia="Times New Roman" w:hAnsi="Times New Roman" w:cs="Times New Roman" w:hint="default"/>
        <w:b w:val="0"/>
        <w:w w:val="100"/>
        <w:sz w:val="28"/>
        <w:szCs w:val="28"/>
        <w:lang w:val="vi" w:eastAsia="en-US" w:bidi="ar-SA"/>
      </w:rPr>
    </w:lvl>
    <w:lvl w:ilvl="1" w:tplc="DE8AE22C">
      <w:numFmt w:val="bullet"/>
      <w:lvlText w:val="•"/>
      <w:lvlJc w:val="left"/>
      <w:pPr>
        <w:ind w:left="1464" w:hanging="168"/>
      </w:pPr>
      <w:rPr>
        <w:rFonts w:hint="default"/>
        <w:lang w:val="vi" w:eastAsia="en-US" w:bidi="ar-SA"/>
      </w:rPr>
    </w:lvl>
    <w:lvl w:ilvl="2" w:tplc="6F06D10A">
      <w:numFmt w:val="bullet"/>
      <w:lvlText w:val="•"/>
      <w:lvlJc w:val="left"/>
      <w:pPr>
        <w:ind w:left="2448" w:hanging="168"/>
      </w:pPr>
      <w:rPr>
        <w:rFonts w:hint="default"/>
        <w:lang w:val="vi" w:eastAsia="en-US" w:bidi="ar-SA"/>
      </w:rPr>
    </w:lvl>
    <w:lvl w:ilvl="3" w:tplc="F134D844">
      <w:numFmt w:val="bullet"/>
      <w:lvlText w:val="•"/>
      <w:lvlJc w:val="left"/>
      <w:pPr>
        <w:ind w:left="3432" w:hanging="168"/>
      </w:pPr>
      <w:rPr>
        <w:rFonts w:hint="default"/>
        <w:lang w:val="vi" w:eastAsia="en-US" w:bidi="ar-SA"/>
      </w:rPr>
    </w:lvl>
    <w:lvl w:ilvl="4" w:tplc="38906048">
      <w:numFmt w:val="bullet"/>
      <w:lvlText w:val="•"/>
      <w:lvlJc w:val="left"/>
      <w:pPr>
        <w:ind w:left="4416" w:hanging="168"/>
      </w:pPr>
      <w:rPr>
        <w:rFonts w:hint="default"/>
        <w:lang w:val="vi" w:eastAsia="en-US" w:bidi="ar-SA"/>
      </w:rPr>
    </w:lvl>
    <w:lvl w:ilvl="5" w:tplc="2DD49DD4">
      <w:numFmt w:val="bullet"/>
      <w:lvlText w:val="•"/>
      <w:lvlJc w:val="left"/>
      <w:pPr>
        <w:ind w:left="5400" w:hanging="168"/>
      </w:pPr>
      <w:rPr>
        <w:rFonts w:hint="default"/>
        <w:lang w:val="vi" w:eastAsia="en-US" w:bidi="ar-SA"/>
      </w:rPr>
    </w:lvl>
    <w:lvl w:ilvl="6" w:tplc="7136C592">
      <w:numFmt w:val="bullet"/>
      <w:lvlText w:val="•"/>
      <w:lvlJc w:val="left"/>
      <w:pPr>
        <w:ind w:left="6384" w:hanging="168"/>
      </w:pPr>
      <w:rPr>
        <w:rFonts w:hint="default"/>
        <w:lang w:val="vi" w:eastAsia="en-US" w:bidi="ar-SA"/>
      </w:rPr>
    </w:lvl>
    <w:lvl w:ilvl="7" w:tplc="F7947628">
      <w:numFmt w:val="bullet"/>
      <w:lvlText w:val="•"/>
      <w:lvlJc w:val="left"/>
      <w:pPr>
        <w:ind w:left="7368" w:hanging="168"/>
      </w:pPr>
      <w:rPr>
        <w:rFonts w:hint="default"/>
        <w:lang w:val="vi" w:eastAsia="en-US" w:bidi="ar-SA"/>
      </w:rPr>
    </w:lvl>
    <w:lvl w:ilvl="8" w:tplc="6750D0FC">
      <w:numFmt w:val="bullet"/>
      <w:lvlText w:val="•"/>
      <w:lvlJc w:val="left"/>
      <w:pPr>
        <w:ind w:left="8352" w:hanging="168"/>
      </w:pPr>
      <w:rPr>
        <w:rFonts w:hint="default"/>
        <w:lang w:val="vi" w:eastAsia="en-US" w:bidi="ar-SA"/>
      </w:rPr>
    </w:lvl>
  </w:abstractNum>
  <w:abstractNum w:abstractNumId="17" w15:restartNumberingAfterBreak="0">
    <w:nsid w:val="34C36C3B"/>
    <w:multiLevelType w:val="hybridMultilevel"/>
    <w:tmpl w:val="67E0687A"/>
    <w:lvl w:ilvl="0" w:tplc="802A3D42">
      <w:start w:val="1"/>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380A1843"/>
    <w:multiLevelType w:val="hybridMultilevel"/>
    <w:tmpl w:val="0AFA9104"/>
    <w:lvl w:ilvl="0" w:tplc="7CC4CDF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50205"/>
    <w:multiLevelType w:val="hybridMultilevel"/>
    <w:tmpl w:val="CB5038EA"/>
    <w:lvl w:ilvl="0" w:tplc="512A25C8">
      <w:numFmt w:val="bullet"/>
      <w:lvlText w:val="-"/>
      <w:lvlJc w:val="left"/>
      <w:pPr>
        <w:ind w:left="855" w:hanging="360"/>
      </w:pPr>
      <w:rPr>
        <w:rFonts w:ascii="Times New Roman" w:eastAsia="Times New Roman"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0" w15:restartNumberingAfterBreak="0">
    <w:nsid w:val="3FEA34E5"/>
    <w:multiLevelType w:val="hybridMultilevel"/>
    <w:tmpl w:val="7B90BFFC"/>
    <w:lvl w:ilvl="0" w:tplc="86AE2C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B4677"/>
    <w:multiLevelType w:val="hybridMultilevel"/>
    <w:tmpl w:val="191822B8"/>
    <w:lvl w:ilvl="0" w:tplc="5F105AB4">
      <w:start w:val="1"/>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45CC5A01"/>
    <w:multiLevelType w:val="hybridMultilevel"/>
    <w:tmpl w:val="9926DF3C"/>
    <w:lvl w:ilvl="0" w:tplc="D00A8B18">
      <w:numFmt w:val="bullet"/>
      <w:lvlText w:val=""/>
      <w:lvlJc w:val="left"/>
      <w:pPr>
        <w:ind w:left="1287" w:hanging="360"/>
      </w:pPr>
      <w:rPr>
        <w:rFonts w:ascii="Symbol" w:eastAsia="Times New Roman" w:hAnsi="Symbol"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6711728"/>
    <w:multiLevelType w:val="hybridMultilevel"/>
    <w:tmpl w:val="A8B836D4"/>
    <w:lvl w:ilvl="0" w:tplc="9D5AF2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5A1361"/>
    <w:multiLevelType w:val="hybridMultilevel"/>
    <w:tmpl w:val="D194B518"/>
    <w:lvl w:ilvl="0" w:tplc="403E1B1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7861EAA"/>
    <w:multiLevelType w:val="hybridMultilevel"/>
    <w:tmpl w:val="B3185124"/>
    <w:lvl w:ilvl="0" w:tplc="7D3A85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224EF"/>
    <w:multiLevelType w:val="hybridMultilevel"/>
    <w:tmpl w:val="DBCCBCFE"/>
    <w:lvl w:ilvl="0" w:tplc="6A4EC608">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54CC5BBC"/>
    <w:multiLevelType w:val="hybridMultilevel"/>
    <w:tmpl w:val="2D9AED14"/>
    <w:lvl w:ilvl="0" w:tplc="10000E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DE529A"/>
    <w:multiLevelType w:val="hybridMultilevel"/>
    <w:tmpl w:val="283E43F2"/>
    <w:lvl w:ilvl="0" w:tplc="5C5EDCF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180407"/>
    <w:multiLevelType w:val="hybridMultilevel"/>
    <w:tmpl w:val="5DF4B0CE"/>
    <w:lvl w:ilvl="0" w:tplc="C3E24C66">
      <w:start w:val="1"/>
      <w:numFmt w:val="bullet"/>
      <w:lvlText w:val=""/>
      <w:lvlJc w:val="left"/>
      <w:pPr>
        <w:tabs>
          <w:tab w:val="num" w:pos="1290"/>
        </w:tabs>
        <w:ind w:left="1290" w:hanging="360"/>
      </w:pPr>
      <w:rPr>
        <w:rFonts w:ascii="Symbol" w:hAnsi="Symbol"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CC65956"/>
    <w:multiLevelType w:val="hybridMultilevel"/>
    <w:tmpl w:val="EC24DD70"/>
    <w:lvl w:ilvl="0" w:tplc="10000E24">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E536030"/>
    <w:multiLevelType w:val="hybridMultilevel"/>
    <w:tmpl w:val="5AE2FD3C"/>
    <w:lvl w:ilvl="0" w:tplc="775EC202">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5E98416B"/>
    <w:multiLevelType w:val="hybridMultilevel"/>
    <w:tmpl w:val="E21CF680"/>
    <w:lvl w:ilvl="0" w:tplc="ACD272C8">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63BD23C5"/>
    <w:multiLevelType w:val="hybridMultilevel"/>
    <w:tmpl w:val="C59A5044"/>
    <w:lvl w:ilvl="0" w:tplc="7BC602C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6AB6156E"/>
    <w:multiLevelType w:val="hybridMultilevel"/>
    <w:tmpl w:val="89FAB6C0"/>
    <w:lvl w:ilvl="0" w:tplc="31E81F5E">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468D0"/>
    <w:multiLevelType w:val="hybridMultilevel"/>
    <w:tmpl w:val="8D22CBD4"/>
    <w:lvl w:ilvl="0" w:tplc="799E2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31337"/>
    <w:multiLevelType w:val="hybridMultilevel"/>
    <w:tmpl w:val="BFCC71B0"/>
    <w:lvl w:ilvl="0" w:tplc="4D841EE6">
      <w:start w:val="1"/>
      <w:numFmt w:val="upp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B11AB4"/>
    <w:multiLevelType w:val="hybridMultilevel"/>
    <w:tmpl w:val="9E12BC30"/>
    <w:lvl w:ilvl="0" w:tplc="09765BA0">
      <w:start w:val="1"/>
      <w:numFmt w:val="bullet"/>
      <w:lvlText w:val="-"/>
      <w:lvlJc w:val="left"/>
      <w:pPr>
        <w:ind w:left="855" w:hanging="360"/>
      </w:pPr>
      <w:rPr>
        <w:rFonts w:ascii="Times New Roman" w:eastAsia="Times New Roman"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8" w15:restartNumberingAfterBreak="0">
    <w:nsid w:val="7F6941D4"/>
    <w:multiLevelType w:val="hybridMultilevel"/>
    <w:tmpl w:val="B0261582"/>
    <w:lvl w:ilvl="0" w:tplc="14CE9C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F9B39EC"/>
    <w:multiLevelType w:val="hybridMultilevel"/>
    <w:tmpl w:val="CFBACDA2"/>
    <w:lvl w:ilvl="0" w:tplc="B51A49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18"/>
  </w:num>
  <w:num w:numId="4">
    <w:abstractNumId w:val="23"/>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2"/>
  </w:num>
  <w:num w:numId="8">
    <w:abstractNumId w:val="37"/>
  </w:num>
  <w:num w:numId="9">
    <w:abstractNumId w:val="10"/>
  </w:num>
  <w:num w:numId="10">
    <w:abstractNumId w:val="4"/>
  </w:num>
  <w:num w:numId="11">
    <w:abstractNumId w:val="33"/>
  </w:num>
  <w:num w:numId="12">
    <w:abstractNumId w:val="21"/>
  </w:num>
  <w:num w:numId="13">
    <w:abstractNumId w:val="17"/>
  </w:num>
  <w:num w:numId="14">
    <w:abstractNumId w:val="24"/>
  </w:num>
  <w:num w:numId="15">
    <w:abstractNumId w:val="39"/>
  </w:num>
  <w:num w:numId="16">
    <w:abstractNumId w:val="20"/>
  </w:num>
  <w:num w:numId="17">
    <w:abstractNumId w:val="25"/>
  </w:num>
  <w:num w:numId="18">
    <w:abstractNumId w:val="3"/>
  </w:num>
  <w:num w:numId="19">
    <w:abstractNumId w:val="15"/>
  </w:num>
  <w:num w:numId="20">
    <w:abstractNumId w:val="19"/>
  </w:num>
  <w:num w:numId="21">
    <w:abstractNumId w:val="2"/>
  </w:num>
  <w:num w:numId="22">
    <w:abstractNumId w:val="14"/>
  </w:num>
  <w:num w:numId="23">
    <w:abstractNumId w:val="22"/>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9"/>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1"/>
  </w:num>
  <w:num w:numId="30">
    <w:abstractNumId w:val="34"/>
  </w:num>
  <w:num w:numId="31">
    <w:abstractNumId w:val="1"/>
  </w:num>
  <w:num w:numId="32">
    <w:abstractNumId w:val="0"/>
  </w:num>
  <w:num w:numId="33">
    <w:abstractNumId w:val="7"/>
  </w:num>
  <w:num w:numId="34">
    <w:abstractNumId w:val="36"/>
  </w:num>
  <w:num w:numId="35">
    <w:abstractNumId w:val="35"/>
  </w:num>
  <w:num w:numId="36">
    <w:abstractNumId w:val="27"/>
  </w:num>
  <w:num w:numId="37">
    <w:abstractNumId w:val="30"/>
  </w:num>
  <w:num w:numId="38">
    <w:abstractNumId w:val="16"/>
  </w:num>
  <w:num w:numId="39">
    <w:abstractNumId w:val="2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6A"/>
    <w:rsid w:val="000030F8"/>
    <w:rsid w:val="00006BB8"/>
    <w:rsid w:val="00007516"/>
    <w:rsid w:val="00007BA6"/>
    <w:rsid w:val="000328EE"/>
    <w:rsid w:val="00032EC2"/>
    <w:rsid w:val="00035F2B"/>
    <w:rsid w:val="00043D02"/>
    <w:rsid w:val="00054921"/>
    <w:rsid w:val="00054E94"/>
    <w:rsid w:val="0005585F"/>
    <w:rsid w:val="00067273"/>
    <w:rsid w:val="00074079"/>
    <w:rsid w:val="0007545D"/>
    <w:rsid w:val="000879F6"/>
    <w:rsid w:val="000A1700"/>
    <w:rsid w:val="000A1C8B"/>
    <w:rsid w:val="000B2AE3"/>
    <w:rsid w:val="000C5A18"/>
    <w:rsid w:val="000C76D9"/>
    <w:rsid w:val="000E01A4"/>
    <w:rsid w:val="000E6467"/>
    <w:rsid w:val="00120D57"/>
    <w:rsid w:val="001243D6"/>
    <w:rsid w:val="00134069"/>
    <w:rsid w:val="00135065"/>
    <w:rsid w:val="00141C2B"/>
    <w:rsid w:val="00147424"/>
    <w:rsid w:val="00182CBB"/>
    <w:rsid w:val="00191C04"/>
    <w:rsid w:val="001A2D13"/>
    <w:rsid w:val="001A5FD3"/>
    <w:rsid w:val="001B6166"/>
    <w:rsid w:val="001C0BDE"/>
    <w:rsid w:val="001C2FDD"/>
    <w:rsid w:val="001D3DF7"/>
    <w:rsid w:val="001E3F71"/>
    <w:rsid w:val="001E4E05"/>
    <w:rsid w:val="001E5ED2"/>
    <w:rsid w:val="001F1BC0"/>
    <w:rsid w:val="00206617"/>
    <w:rsid w:val="00252BB6"/>
    <w:rsid w:val="0025718C"/>
    <w:rsid w:val="00267EC6"/>
    <w:rsid w:val="00292AF4"/>
    <w:rsid w:val="0029366A"/>
    <w:rsid w:val="002B3539"/>
    <w:rsid w:val="002B7E1C"/>
    <w:rsid w:val="002D33EE"/>
    <w:rsid w:val="002E292C"/>
    <w:rsid w:val="002E4090"/>
    <w:rsid w:val="00302049"/>
    <w:rsid w:val="003047DC"/>
    <w:rsid w:val="00313D5E"/>
    <w:rsid w:val="00316D98"/>
    <w:rsid w:val="00346F3F"/>
    <w:rsid w:val="00367141"/>
    <w:rsid w:val="003905D0"/>
    <w:rsid w:val="003A4B71"/>
    <w:rsid w:val="003C30B2"/>
    <w:rsid w:val="003C45AC"/>
    <w:rsid w:val="003C476A"/>
    <w:rsid w:val="003E4AC2"/>
    <w:rsid w:val="003E518D"/>
    <w:rsid w:val="003E5540"/>
    <w:rsid w:val="004040F0"/>
    <w:rsid w:val="00420797"/>
    <w:rsid w:val="004238D0"/>
    <w:rsid w:val="004259FA"/>
    <w:rsid w:val="00444CB3"/>
    <w:rsid w:val="00452E76"/>
    <w:rsid w:val="004553EE"/>
    <w:rsid w:val="00465B54"/>
    <w:rsid w:val="00467733"/>
    <w:rsid w:val="00476EC2"/>
    <w:rsid w:val="0047781B"/>
    <w:rsid w:val="00482183"/>
    <w:rsid w:val="00482C9A"/>
    <w:rsid w:val="004953B0"/>
    <w:rsid w:val="00495FFA"/>
    <w:rsid w:val="004972D9"/>
    <w:rsid w:val="004A093D"/>
    <w:rsid w:val="004A3AEB"/>
    <w:rsid w:val="004A5DE7"/>
    <w:rsid w:val="004D1022"/>
    <w:rsid w:val="004F462E"/>
    <w:rsid w:val="005004C3"/>
    <w:rsid w:val="005226BD"/>
    <w:rsid w:val="00565C93"/>
    <w:rsid w:val="00567412"/>
    <w:rsid w:val="005735AF"/>
    <w:rsid w:val="00580D29"/>
    <w:rsid w:val="00583DC9"/>
    <w:rsid w:val="005841D3"/>
    <w:rsid w:val="005861A2"/>
    <w:rsid w:val="00596E4E"/>
    <w:rsid w:val="005A2627"/>
    <w:rsid w:val="005A66AF"/>
    <w:rsid w:val="005A7254"/>
    <w:rsid w:val="005C0386"/>
    <w:rsid w:val="005C5C6A"/>
    <w:rsid w:val="005D006C"/>
    <w:rsid w:val="005D3710"/>
    <w:rsid w:val="005D571C"/>
    <w:rsid w:val="006042F2"/>
    <w:rsid w:val="006074AE"/>
    <w:rsid w:val="006231CC"/>
    <w:rsid w:val="0062639C"/>
    <w:rsid w:val="00641C44"/>
    <w:rsid w:val="0066080D"/>
    <w:rsid w:val="00666249"/>
    <w:rsid w:val="00683B55"/>
    <w:rsid w:val="006A78F3"/>
    <w:rsid w:val="006B4A1E"/>
    <w:rsid w:val="006B4C81"/>
    <w:rsid w:val="006C15A4"/>
    <w:rsid w:val="006C1BBA"/>
    <w:rsid w:val="006E33CD"/>
    <w:rsid w:val="006E3E2E"/>
    <w:rsid w:val="006F3650"/>
    <w:rsid w:val="007013B5"/>
    <w:rsid w:val="0074608C"/>
    <w:rsid w:val="007746AB"/>
    <w:rsid w:val="007816F4"/>
    <w:rsid w:val="00781BC6"/>
    <w:rsid w:val="00791C4B"/>
    <w:rsid w:val="007A2B46"/>
    <w:rsid w:val="007A4A56"/>
    <w:rsid w:val="007C05F0"/>
    <w:rsid w:val="007C09FF"/>
    <w:rsid w:val="007C5350"/>
    <w:rsid w:val="007D0F9A"/>
    <w:rsid w:val="007D6F19"/>
    <w:rsid w:val="007F5FCD"/>
    <w:rsid w:val="00806223"/>
    <w:rsid w:val="0080780F"/>
    <w:rsid w:val="00830F5F"/>
    <w:rsid w:val="008404CA"/>
    <w:rsid w:val="00840A69"/>
    <w:rsid w:val="00842836"/>
    <w:rsid w:val="00854AD7"/>
    <w:rsid w:val="00864E2C"/>
    <w:rsid w:val="00877943"/>
    <w:rsid w:val="00885C0E"/>
    <w:rsid w:val="008A3D2D"/>
    <w:rsid w:val="008A586A"/>
    <w:rsid w:val="008A679B"/>
    <w:rsid w:val="008C3D2B"/>
    <w:rsid w:val="008F0E78"/>
    <w:rsid w:val="00921063"/>
    <w:rsid w:val="00925057"/>
    <w:rsid w:val="009303F5"/>
    <w:rsid w:val="0093333A"/>
    <w:rsid w:val="00951B71"/>
    <w:rsid w:val="00961667"/>
    <w:rsid w:val="009617CE"/>
    <w:rsid w:val="0097269A"/>
    <w:rsid w:val="0099058C"/>
    <w:rsid w:val="00996AAE"/>
    <w:rsid w:val="009A0921"/>
    <w:rsid w:val="009A4C46"/>
    <w:rsid w:val="009B0801"/>
    <w:rsid w:val="009C1D21"/>
    <w:rsid w:val="009D0A84"/>
    <w:rsid w:val="00A0037D"/>
    <w:rsid w:val="00A1456E"/>
    <w:rsid w:val="00A264DA"/>
    <w:rsid w:val="00A348A5"/>
    <w:rsid w:val="00A37A67"/>
    <w:rsid w:val="00A46CEF"/>
    <w:rsid w:val="00A811EC"/>
    <w:rsid w:val="00A92591"/>
    <w:rsid w:val="00AC2FE9"/>
    <w:rsid w:val="00AC3332"/>
    <w:rsid w:val="00AE0048"/>
    <w:rsid w:val="00AF0E5F"/>
    <w:rsid w:val="00B20E95"/>
    <w:rsid w:val="00B232B6"/>
    <w:rsid w:val="00B26D9D"/>
    <w:rsid w:val="00B2798B"/>
    <w:rsid w:val="00B33D3F"/>
    <w:rsid w:val="00B34A22"/>
    <w:rsid w:val="00B41A42"/>
    <w:rsid w:val="00B41B01"/>
    <w:rsid w:val="00B51FE3"/>
    <w:rsid w:val="00B53C29"/>
    <w:rsid w:val="00B631DA"/>
    <w:rsid w:val="00B66754"/>
    <w:rsid w:val="00B72C1F"/>
    <w:rsid w:val="00B80C28"/>
    <w:rsid w:val="00B972FE"/>
    <w:rsid w:val="00BB5E3B"/>
    <w:rsid w:val="00BB705D"/>
    <w:rsid w:val="00BE756D"/>
    <w:rsid w:val="00BF06F2"/>
    <w:rsid w:val="00BF6E8C"/>
    <w:rsid w:val="00C0414C"/>
    <w:rsid w:val="00C16E3E"/>
    <w:rsid w:val="00C271FA"/>
    <w:rsid w:val="00C416A4"/>
    <w:rsid w:val="00C63669"/>
    <w:rsid w:val="00C640F8"/>
    <w:rsid w:val="00C6446F"/>
    <w:rsid w:val="00C6743A"/>
    <w:rsid w:val="00C717C6"/>
    <w:rsid w:val="00C7472F"/>
    <w:rsid w:val="00C901D6"/>
    <w:rsid w:val="00C944DA"/>
    <w:rsid w:val="00CB1D00"/>
    <w:rsid w:val="00CC5CEC"/>
    <w:rsid w:val="00CD7CE7"/>
    <w:rsid w:val="00CE12E2"/>
    <w:rsid w:val="00CF6D42"/>
    <w:rsid w:val="00D1736C"/>
    <w:rsid w:val="00D244FB"/>
    <w:rsid w:val="00D25291"/>
    <w:rsid w:val="00D46F2A"/>
    <w:rsid w:val="00D50404"/>
    <w:rsid w:val="00D50CB1"/>
    <w:rsid w:val="00D52337"/>
    <w:rsid w:val="00D52AD0"/>
    <w:rsid w:val="00D576EC"/>
    <w:rsid w:val="00D7414E"/>
    <w:rsid w:val="00D74773"/>
    <w:rsid w:val="00D95F2B"/>
    <w:rsid w:val="00DB53F8"/>
    <w:rsid w:val="00DC4CE2"/>
    <w:rsid w:val="00DF1C29"/>
    <w:rsid w:val="00DF2BF1"/>
    <w:rsid w:val="00DF5E2D"/>
    <w:rsid w:val="00E06354"/>
    <w:rsid w:val="00E102DC"/>
    <w:rsid w:val="00E20F29"/>
    <w:rsid w:val="00E37156"/>
    <w:rsid w:val="00E4404D"/>
    <w:rsid w:val="00E453EF"/>
    <w:rsid w:val="00E50ADD"/>
    <w:rsid w:val="00E565F1"/>
    <w:rsid w:val="00E72AF0"/>
    <w:rsid w:val="00E81B9D"/>
    <w:rsid w:val="00E83EAF"/>
    <w:rsid w:val="00EA0B4F"/>
    <w:rsid w:val="00EB3D8D"/>
    <w:rsid w:val="00EC4DB8"/>
    <w:rsid w:val="00EC6E33"/>
    <w:rsid w:val="00EE372C"/>
    <w:rsid w:val="00EF16A9"/>
    <w:rsid w:val="00F04FAF"/>
    <w:rsid w:val="00F112CF"/>
    <w:rsid w:val="00F20B93"/>
    <w:rsid w:val="00F23B8D"/>
    <w:rsid w:val="00F30B1E"/>
    <w:rsid w:val="00F37CE3"/>
    <w:rsid w:val="00F419CB"/>
    <w:rsid w:val="00F42D23"/>
    <w:rsid w:val="00F51E5C"/>
    <w:rsid w:val="00F75C04"/>
    <w:rsid w:val="00F80D26"/>
    <w:rsid w:val="00F82690"/>
    <w:rsid w:val="00F9230E"/>
    <w:rsid w:val="00F96CA0"/>
    <w:rsid w:val="00FB4B0B"/>
    <w:rsid w:val="00FD5380"/>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5FB1"/>
  <w15:docId w15:val="{D77AEAB7-6389-40DC-A2BA-B5354E25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right="9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86A"/>
    <w:pPr>
      <w:spacing w:line="240" w:lineRule="auto"/>
      <w:ind w:right="0"/>
    </w:pPr>
    <w:rPr>
      <w:rFonts w:ascii="VNI-Times" w:eastAsia="Times New Roman" w:hAnsi="VNI-Times" w:cs="Times New Roman"/>
      <w:sz w:val="24"/>
      <w:szCs w:val="24"/>
    </w:rPr>
  </w:style>
  <w:style w:type="paragraph" w:styleId="Heading2">
    <w:name w:val="heading 2"/>
    <w:basedOn w:val="Normal"/>
    <w:next w:val="Normal"/>
    <w:link w:val="Heading2Char"/>
    <w:uiPriority w:val="9"/>
    <w:semiHidden/>
    <w:unhideWhenUsed/>
    <w:qFormat/>
    <w:rsid w:val="0080780F"/>
    <w:pPr>
      <w:keepNext/>
      <w:keepLines/>
      <w:spacing w:before="200"/>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586A"/>
    <w:pPr>
      <w:tabs>
        <w:tab w:val="center" w:pos="4320"/>
        <w:tab w:val="right" w:pos="8640"/>
      </w:tabs>
    </w:pPr>
  </w:style>
  <w:style w:type="character" w:customStyle="1" w:styleId="FooterChar">
    <w:name w:val="Footer Char"/>
    <w:basedOn w:val="DefaultParagraphFont"/>
    <w:link w:val="Footer"/>
    <w:rsid w:val="008A586A"/>
    <w:rPr>
      <w:rFonts w:ascii="VNI-Times" w:eastAsia="Times New Roman" w:hAnsi="VNI-Times" w:cs="Times New Roman"/>
      <w:sz w:val="24"/>
      <w:szCs w:val="24"/>
    </w:rPr>
  </w:style>
  <w:style w:type="paragraph" w:styleId="ListParagraph">
    <w:name w:val="List Paragraph"/>
    <w:aliases w:val="bullet 1,Bullet L1,Colorful List - Accent 11,List Paragraph 1,List Paragraph11,bullet,My checklist,Bullet List,FooterText,numbered,Paragraphe de liste,VNA - List Paragraph,1.,lp1,lp11,Table Sequence,List A,Norm,abc,Nga 3,?,List Paragraph1"/>
    <w:basedOn w:val="Normal"/>
    <w:link w:val="ListParagraphChar"/>
    <w:uiPriority w:val="34"/>
    <w:qFormat/>
    <w:rsid w:val="008A586A"/>
    <w:pPr>
      <w:ind w:left="720"/>
      <w:contextualSpacing/>
    </w:pPr>
  </w:style>
  <w:style w:type="paragraph" w:customStyle="1" w:styleId="Normal15">
    <w:name w:val="Normal + 15"/>
    <w:basedOn w:val="Normal"/>
    <w:rsid w:val="000E01A4"/>
    <w:pPr>
      <w:jc w:val="both"/>
    </w:pPr>
    <w:rPr>
      <w:rFonts w:ascii="Times New Roman" w:hAnsi="Times New Roman"/>
    </w:rPr>
  </w:style>
  <w:style w:type="paragraph" w:customStyle="1" w:styleId="CharChar1">
    <w:name w:val="Char Char1"/>
    <w:basedOn w:val="Normal"/>
    <w:autoRedefine/>
    <w:rsid w:val="00D50CB1"/>
    <w:pPr>
      <w:pageBreakBefore/>
      <w:tabs>
        <w:tab w:val="left" w:pos="850"/>
        <w:tab w:val="left" w:pos="1191"/>
        <w:tab w:val="left" w:pos="1531"/>
      </w:tabs>
      <w:spacing w:after="120"/>
      <w:jc w:val="center"/>
    </w:pPr>
    <w:rPr>
      <w:rFonts w:ascii="VNI-Helve" w:hAnsi="VNI-Helve" w:cs="VNI-Helve"/>
      <w:b/>
      <w:bCs/>
      <w:noProof/>
      <w:color w:val="FFFFFF"/>
      <w:spacing w:val="20"/>
      <w:sz w:val="22"/>
      <w:szCs w:val="22"/>
      <w:lang w:val="en-GB" w:eastAsia="zh-CN"/>
    </w:rPr>
  </w:style>
  <w:style w:type="paragraph" w:styleId="BalloonText">
    <w:name w:val="Balloon Text"/>
    <w:basedOn w:val="Normal"/>
    <w:link w:val="BalloonTextChar"/>
    <w:uiPriority w:val="99"/>
    <w:semiHidden/>
    <w:unhideWhenUsed/>
    <w:rsid w:val="007A2B46"/>
    <w:rPr>
      <w:rFonts w:ascii="Tahoma" w:hAnsi="Tahoma" w:cs="Tahoma"/>
      <w:sz w:val="16"/>
      <w:szCs w:val="16"/>
    </w:rPr>
  </w:style>
  <w:style w:type="character" w:customStyle="1" w:styleId="BalloonTextChar">
    <w:name w:val="Balloon Text Char"/>
    <w:basedOn w:val="DefaultParagraphFont"/>
    <w:link w:val="BalloonText"/>
    <w:uiPriority w:val="99"/>
    <w:semiHidden/>
    <w:rsid w:val="007A2B46"/>
    <w:rPr>
      <w:rFonts w:ascii="Tahoma" w:eastAsia="Times New Roman" w:hAnsi="Tahoma" w:cs="Tahoma"/>
      <w:sz w:val="16"/>
      <w:szCs w:val="16"/>
    </w:rPr>
  </w:style>
  <w:style w:type="character" w:customStyle="1" w:styleId="Bodytext2">
    <w:name w:val="Body text (2)_"/>
    <w:link w:val="Bodytext20"/>
    <w:locked/>
    <w:rsid w:val="009C1D21"/>
    <w:rPr>
      <w:b/>
      <w:bCs/>
      <w:shd w:val="clear" w:color="auto" w:fill="FFFFFF"/>
    </w:rPr>
  </w:style>
  <w:style w:type="paragraph" w:customStyle="1" w:styleId="Bodytext20">
    <w:name w:val="Body text (2)"/>
    <w:basedOn w:val="Normal"/>
    <w:link w:val="Bodytext2"/>
    <w:rsid w:val="009C1D21"/>
    <w:pPr>
      <w:widowControl w:val="0"/>
      <w:shd w:val="clear" w:color="auto" w:fill="FFFFFF"/>
      <w:spacing w:line="336" w:lineRule="exact"/>
      <w:jc w:val="center"/>
    </w:pPr>
    <w:rPr>
      <w:rFonts w:asciiTheme="minorHAnsi" w:eastAsiaTheme="minorHAnsi" w:hAnsiTheme="minorHAnsi" w:cstheme="minorBidi"/>
      <w:b/>
      <w:bCs/>
      <w:sz w:val="22"/>
      <w:szCs w:val="22"/>
    </w:rPr>
  </w:style>
  <w:style w:type="character" w:customStyle="1" w:styleId="Bodytext">
    <w:name w:val="Body text_"/>
    <w:link w:val="BodyText1"/>
    <w:locked/>
    <w:rsid w:val="009C1D21"/>
    <w:rPr>
      <w:shd w:val="clear" w:color="auto" w:fill="FFFFFF"/>
    </w:rPr>
  </w:style>
  <w:style w:type="paragraph" w:customStyle="1" w:styleId="BodyText1">
    <w:name w:val="Body Text1"/>
    <w:basedOn w:val="Normal"/>
    <w:link w:val="Bodytext"/>
    <w:rsid w:val="009C1D21"/>
    <w:pPr>
      <w:widowControl w:val="0"/>
      <w:shd w:val="clear" w:color="auto" w:fill="FFFFFF"/>
      <w:spacing w:before="360" w:line="360" w:lineRule="exact"/>
      <w:ind w:firstLine="720"/>
      <w:jc w:val="both"/>
    </w:pPr>
    <w:rPr>
      <w:rFonts w:asciiTheme="minorHAnsi" w:eastAsiaTheme="minorHAnsi" w:hAnsiTheme="minorHAnsi" w:cstheme="minorBidi"/>
      <w:sz w:val="22"/>
      <w:szCs w:val="22"/>
    </w:rPr>
  </w:style>
  <w:style w:type="character" w:styleId="Strong">
    <w:name w:val="Strong"/>
    <w:basedOn w:val="DefaultParagraphFont"/>
    <w:qFormat/>
    <w:rsid w:val="009C1D21"/>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Char Char Char,Char Char Char"/>
    <w:basedOn w:val="Normal"/>
    <w:link w:val="NormalWebChar"/>
    <w:qFormat/>
    <w:rsid w:val="00A264DA"/>
    <w:pPr>
      <w:spacing w:before="100" w:beforeAutospacing="1" w:after="100" w:afterAutospacing="1"/>
    </w:pPr>
    <w:rPr>
      <w:rFonts w:ascii="Times New Roman" w:hAnsi="Times New Roman"/>
    </w:rPr>
  </w:style>
  <w:style w:type="paragraph" w:styleId="Header">
    <w:name w:val="header"/>
    <w:basedOn w:val="Normal"/>
    <w:link w:val="HeaderChar"/>
    <w:unhideWhenUsed/>
    <w:rsid w:val="00E102DC"/>
    <w:pPr>
      <w:tabs>
        <w:tab w:val="center" w:pos="4680"/>
        <w:tab w:val="right" w:pos="9360"/>
      </w:tabs>
    </w:pPr>
  </w:style>
  <w:style w:type="character" w:customStyle="1" w:styleId="HeaderChar">
    <w:name w:val="Header Char"/>
    <w:basedOn w:val="DefaultParagraphFont"/>
    <w:link w:val="Header"/>
    <w:rsid w:val="00E102DC"/>
    <w:rPr>
      <w:rFonts w:ascii="VNI-Times" w:eastAsia="Times New Roman" w:hAnsi="VNI-Times" w:cs="Times New Roman"/>
      <w:sz w:val="24"/>
      <w:szCs w:val="24"/>
    </w:rPr>
  </w:style>
  <w:style w:type="character" w:customStyle="1" w:styleId="BodyTextChar">
    <w:name w:val="Body Text Char"/>
    <w:link w:val="BodyText0"/>
    <w:rsid w:val="00267EC6"/>
    <w:rPr>
      <w:sz w:val="24"/>
      <w:szCs w:val="24"/>
    </w:rPr>
  </w:style>
  <w:style w:type="paragraph" w:styleId="BodyText0">
    <w:name w:val="Body Text"/>
    <w:basedOn w:val="Normal"/>
    <w:link w:val="BodyTextChar"/>
    <w:rsid w:val="00267EC6"/>
    <w:pPr>
      <w:jc w:val="both"/>
    </w:pPr>
    <w:rPr>
      <w:rFonts w:asciiTheme="minorHAnsi" w:eastAsiaTheme="minorHAnsi" w:hAnsiTheme="minorHAnsi" w:cstheme="minorBidi"/>
    </w:rPr>
  </w:style>
  <w:style w:type="character" w:customStyle="1" w:styleId="BodyTextChar1">
    <w:name w:val="Body Text Char1"/>
    <w:basedOn w:val="DefaultParagraphFont"/>
    <w:uiPriority w:val="99"/>
    <w:semiHidden/>
    <w:rsid w:val="00267EC6"/>
    <w:rPr>
      <w:rFonts w:ascii="VNI-Times" w:eastAsia="Times New Roman" w:hAnsi="VNI-Times" w:cs="Times New Roman"/>
      <w:sz w:val="24"/>
      <w:szCs w:val="24"/>
    </w:rPr>
  </w:style>
  <w:style w:type="paragraph" w:customStyle="1" w:styleId="CharCharCharCharCharChar">
    <w:name w:val="Char Char Char Char Char Char"/>
    <w:basedOn w:val="Normal"/>
    <w:autoRedefine/>
    <w:rsid w:val="00267EC6"/>
    <w:pPr>
      <w:pageBreakBefore/>
      <w:tabs>
        <w:tab w:val="left" w:pos="850"/>
        <w:tab w:val="left" w:pos="1191"/>
        <w:tab w:val="left" w:pos="1531"/>
      </w:tabs>
      <w:spacing w:after="120"/>
      <w:jc w:val="center"/>
    </w:pPr>
    <w:rPr>
      <w:rFonts w:ascii="VNI-Helve" w:hAnsi="VNI-Helve" w:cs="VNI-Helve"/>
      <w:b/>
      <w:bCs/>
      <w:color w:val="FFFFFF"/>
      <w:spacing w:val="20"/>
      <w:sz w:val="22"/>
      <w:szCs w:val="22"/>
      <w:lang w:val="en-GB" w:eastAsia="zh-CN"/>
    </w:rPr>
  </w:style>
  <w:style w:type="paragraph" w:customStyle="1" w:styleId="Default">
    <w:name w:val="Default"/>
    <w:rsid w:val="00B51FE3"/>
    <w:pPr>
      <w:autoSpaceDE w:val="0"/>
      <w:autoSpaceDN w:val="0"/>
      <w:adjustRightInd w:val="0"/>
      <w:spacing w:line="240" w:lineRule="auto"/>
      <w:ind w:right="0"/>
    </w:pPr>
    <w:rPr>
      <w:rFonts w:ascii="Times New Roman" w:hAnsi="Times New Roman" w:cs="Times New Roman"/>
      <w:color w:val="000000"/>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6E3E2E"/>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E3E2E"/>
    <w:rPr>
      <w:i/>
      <w:iCs/>
      <w:color w:val="808080" w:themeColor="text1" w:themeTint="7F"/>
    </w:rPr>
  </w:style>
  <w:style w:type="character" w:customStyle="1" w:styleId="ListParagraphChar">
    <w:name w:val="List Paragraph Char"/>
    <w:aliases w:val="bullet 1 Char,Bullet L1 Char,Colorful List - Accent 11 Char,List Paragraph 1 Char,List Paragraph11 Char,bullet Char,My checklist Char,Bullet List Char,FooterText Char,numbered Char,Paragraphe de liste Char,VNA - List Paragraph Char"/>
    <w:link w:val="ListParagraph"/>
    <w:uiPriority w:val="34"/>
    <w:qFormat/>
    <w:locked/>
    <w:rsid w:val="006E3E2E"/>
    <w:rPr>
      <w:rFonts w:ascii="VNI-Times" w:eastAsia="Times New Roman" w:hAnsi="VNI-Times" w:cs="Times New Roman"/>
      <w:sz w:val="24"/>
      <w:szCs w:val="24"/>
    </w:rPr>
  </w:style>
  <w:style w:type="character" w:customStyle="1" w:styleId="Heading2Char">
    <w:name w:val="Heading 2 Char"/>
    <w:basedOn w:val="DefaultParagraphFont"/>
    <w:link w:val="Heading2"/>
    <w:uiPriority w:val="9"/>
    <w:semiHidden/>
    <w:rsid w:val="0080780F"/>
    <w:rPr>
      <w:rFonts w:ascii="Calibri Light" w:eastAsia="Times New Roman" w:hAnsi="Calibri Light" w:cs="Times New Roman"/>
      <w:b/>
      <w:bCs/>
      <w:color w:val="5B9BD5"/>
      <w:sz w:val="26"/>
      <w:szCs w:val="26"/>
    </w:rPr>
  </w:style>
  <w:style w:type="paragraph" w:styleId="BodyTextIndent">
    <w:name w:val="Body Text Indent"/>
    <w:basedOn w:val="Normal"/>
    <w:link w:val="BodyTextIndentChar"/>
    <w:rsid w:val="0080780F"/>
    <w:pPr>
      <w:spacing w:after="120"/>
      <w:ind w:left="360"/>
    </w:pPr>
  </w:style>
  <w:style w:type="character" w:customStyle="1" w:styleId="BodyTextIndentChar">
    <w:name w:val="Body Text Indent Char"/>
    <w:basedOn w:val="DefaultParagraphFont"/>
    <w:link w:val="BodyTextIndent"/>
    <w:rsid w:val="0080780F"/>
    <w:rPr>
      <w:rFonts w:ascii="VNI-Times" w:eastAsia="Times New Roman" w:hAnsi="VNI-Times" w:cs="Times New Roman"/>
      <w:sz w:val="24"/>
      <w:szCs w:val="24"/>
    </w:rPr>
  </w:style>
  <w:style w:type="table" w:styleId="TableGrid">
    <w:name w:val="Table Grid"/>
    <w:basedOn w:val="TableNormal"/>
    <w:rsid w:val="001B6166"/>
    <w:pPr>
      <w:spacing w:line="240" w:lineRule="auto"/>
      <w:ind w:righ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4939">
      <w:bodyDiv w:val="1"/>
      <w:marLeft w:val="0"/>
      <w:marRight w:val="0"/>
      <w:marTop w:val="0"/>
      <w:marBottom w:val="0"/>
      <w:divBdr>
        <w:top w:val="none" w:sz="0" w:space="0" w:color="auto"/>
        <w:left w:val="none" w:sz="0" w:space="0" w:color="auto"/>
        <w:bottom w:val="none" w:sz="0" w:space="0" w:color="auto"/>
        <w:right w:val="none" w:sz="0" w:space="0" w:color="auto"/>
      </w:divBdr>
    </w:div>
    <w:div w:id="156311877">
      <w:bodyDiv w:val="1"/>
      <w:marLeft w:val="0"/>
      <w:marRight w:val="0"/>
      <w:marTop w:val="0"/>
      <w:marBottom w:val="0"/>
      <w:divBdr>
        <w:top w:val="none" w:sz="0" w:space="0" w:color="auto"/>
        <w:left w:val="none" w:sz="0" w:space="0" w:color="auto"/>
        <w:bottom w:val="none" w:sz="0" w:space="0" w:color="auto"/>
        <w:right w:val="none" w:sz="0" w:space="0" w:color="auto"/>
      </w:divBdr>
    </w:div>
    <w:div w:id="251596829">
      <w:bodyDiv w:val="1"/>
      <w:marLeft w:val="0"/>
      <w:marRight w:val="0"/>
      <w:marTop w:val="0"/>
      <w:marBottom w:val="0"/>
      <w:divBdr>
        <w:top w:val="none" w:sz="0" w:space="0" w:color="auto"/>
        <w:left w:val="none" w:sz="0" w:space="0" w:color="auto"/>
        <w:bottom w:val="none" w:sz="0" w:space="0" w:color="auto"/>
        <w:right w:val="none" w:sz="0" w:space="0" w:color="auto"/>
      </w:divBdr>
    </w:div>
    <w:div w:id="420562995">
      <w:bodyDiv w:val="1"/>
      <w:marLeft w:val="0"/>
      <w:marRight w:val="0"/>
      <w:marTop w:val="0"/>
      <w:marBottom w:val="0"/>
      <w:divBdr>
        <w:top w:val="none" w:sz="0" w:space="0" w:color="auto"/>
        <w:left w:val="none" w:sz="0" w:space="0" w:color="auto"/>
        <w:bottom w:val="none" w:sz="0" w:space="0" w:color="auto"/>
        <w:right w:val="none" w:sz="0" w:space="0" w:color="auto"/>
      </w:divBdr>
    </w:div>
    <w:div w:id="535629115">
      <w:bodyDiv w:val="1"/>
      <w:marLeft w:val="0"/>
      <w:marRight w:val="0"/>
      <w:marTop w:val="0"/>
      <w:marBottom w:val="0"/>
      <w:divBdr>
        <w:top w:val="none" w:sz="0" w:space="0" w:color="auto"/>
        <w:left w:val="none" w:sz="0" w:space="0" w:color="auto"/>
        <w:bottom w:val="none" w:sz="0" w:space="0" w:color="auto"/>
        <w:right w:val="none" w:sz="0" w:space="0" w:color="auto"/>
      </w:divBdr>
    </w:div>
    <w:div w:id="621805784">
      <w:bodyDiv w:val="1"/>
      <w:marLeft w:val="0"/>
      <w:marRight w:val="0"/>
      <w:marTop w:val="0"/>
      <w:marBottom w:val="0"/>
      <w:divBdr>
        <w:top w:val="none" w:sz="0" w:space="0" w:color="auto"/>
        <w:left w:val="none" w:sz="0" w:space="0" w:color="auto"/>
        <w:bottom w:val="none" w:sz="0" w:space="0" w:color="auto"/>
        <w:right w:val="none" w:sz="0" w:space="0" w:color="auto"/>
      </w:divBdr>
    </w:div>
    <w:div w:id="1156994794">
      <w:bodyDiv w:val="1"/>
      <w:marLeft w:val="0"/>
      <w:marRight w:val="0"/>
      <w:marTop w:val="0"/>
      <w:marBottom w:val="0"/>
      <w:divBdr>
        <w:top w:val="none" w:sz="0" w:space="0" w:color="auto"/>
        <w:left w:val="none" w:sz="0" w:space="0" w:color="auto"/>
        <w:bottom w:val="none" w:sz="0" w:space="0" w:color="auto"/>
        <w:right w:val="none" w:sz="0" w:space="0" w:color="auto"/>
      </w:divBdr>
    </w:div>
    <w:div w:id="1219516862">
      <w:bodyDiv w:val="1"/>
      <w:marLeft w:val="0"/>
      <w:marRight w:val="0"/>
      <w:marTop w:val="0"/>
      <w:marBottom w:val="0"/>
      <w:divBdr>
        <w:top w:val="none" w:sz="0" w:space="0" w:color="auto"/>
        <w:left w:val="none" w:sz="0" w:space="0" w:color="auto"/>
        <w:bottom w:val="none" w:sz="0" w:space="0" w:color="auto"/>
        <w:right w:val="none" w:sz="0" w:space="0" w:color="auto"/>
      </w:divBdr>
    </w:div>
    <w:div w:id="1331713427">
      <w:bodyDiv w:val="1"/>
      <w:marLeft w:val="0"/>
      <w:marRight w:val="0"/>
      <w:marTop w:val="0"/>
      <w:marBottom w:val="0"/>
      <w:divBdr>
        <w:top w:val="none" w:sz="0" w:space="0" w:color="auto"/>
        <w:left w:val="none" w:sz="0" w:space="0" w:color="auto"/>
        <w:bottom w:val="none" w:sz="0" w:space="0" w:color="auto"/>
        <w:right w:val="none" w:sz="0" w:space="0" w:color="auto"/>
      </w:divBdr>
    </w:div>
    <w:div w:id="1591312050">
      <w:bodyDiv w:val="1"/>
      <w:marLeft w:val="0"/>
      <w:marRight w:val="0"/>
      <w:marTop w:val="0"/>
      <w:marBottom w:val="0"/>
      <w:divBdr>
        <w:top w:val="none" w:sz="0" w:space="0" w:color="auto"/>
        <w:left w:val="none" w:sz="0" w:space="0" w:color="auto"/>
        <w:bottom w:val="none" w:sz="0" w:space="0" w:color="auto"/>
        <w:right w:val="none" w:sz="0" w:space="0" w:color="auto"/>
      </w:divBdr>
    </w:div>
    <w:div w:id="1791237674">
      <w:bodyDiv w:val="1"/>
      <w:marLeft w:val="0"/>
      <w:marRight w:val="0"/>
      <w:marTop w:val="0"/>
      <w:marBottom w:val="0"/>
      <w:divBdr>
        <w:top w:val="none" w:sz="0" w:space="0" w:color="auto"/>
        <w:left w:val="none" w:sz="0" w:space="0" w:color="auto"/>
        <w:bottom w:val="none" w:sz="0" w:space="0" w:color="auto"/>
        <w:right w:val="none" w:sz="0" w:space="0" w:color="auto"/>
      </w:divBdr>
    </w:div>
    <w:div w:id="1850441500">
      <w:bodyDiv w:val="1"/>
      <w:marLeft w:val="0"/>
      <w:marRight w:val="0"/>
      <w:marTop w:val="0"/>
      <w:marBottom w:val="0"/>
      <w:divBdr>
        <w:top w:val="none" w:sz="0" w:space="0" w:color="auto"/>
        <w:left w:val="none" w:sz="0" w:space="0" w:color="auto"/>
        <w:bottom w:val="none" w:sz="0" w:space="0" w:color="auto"/>
        <w:right w:val="none" w:sz="0" w:space="0" w:color="auto"/>
      </w:divBdr>
    </w:div>
    <w:div w:id="1960262174">
      <w:bodyDiv w:val="1"/>
      <w:marLeft w:val="0"/>
      <w:marRight w:val="0"/>
      <w:marTop w:val="0"/>
      <w:marBottom w:val="0"/>
      <w:divBdr>
        <w:top w:val="none" w:sz="0" w:space="0" w:color="auto"/>
        <w:left w:val="none" w:sz="0" w:space="0" w:color="auto"/>
        <w:bottom w:val="none" w:sz="0" w:space="0" w:color="auto"/>
        <w:right w:val="none" w:sz="0" w:space="0" w:color="auto"/>
      </w:divBdr>
    </w:div>
    <w:div w:id="204193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4588</Words>
  <Characters>26157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2019-10-10T04:16:00Z</cp:lastPrinted>
  <dcterms:created xsi:type="dcterms:W3CDTF">2024-10-14T09:24:00Z</dcterms:created>
  <dcterms:modified xsi:type="dcterms:W3CDTF">2024-11-01T03:14:00Z</dcterms:modified>
</cp:coreProperties>
</file>